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D9F3B" w14:textId="1D3D8A05"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3GPP TSG RAN WG1 Meeting #96</w:t>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t>R1-19</w:t>
      </w:r>
      <w:r w:rsidR="00AD4C9E">
        <w:rPr>
          <w:rFonts w:ascii="Arial" w:hAnsi="Arial" w:cs="Arial"/>
          <w:b/>
          <w:sz w:val="24"/>
          <w:lang w:val="en-US"/>
        </w:rPr>
        <w:t>02516</w:t>
      </w:r>
    </w:p>
    <w:p w14:paraId="3A9278EB" w14:textId="77777777"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Athens, Greece, February 25</w:t>
      </w:r>
      <w:r w:rsidRPr="00F419A7">
        <w:rPr>
          <w:rFonts w:ascii="Arial" w:hAnsi="Arial" w:cs="Arial"/>
          <w:b/>
          <w:sz w:val="24"/>
          <w:vertAlign w:val="superscript"/>
          <w:lang w:val="en-US"/>
        </w:rPr>
        <w:t>th</w:t>
      </w:r>
      <w:r w:rsidRPr="00F419A7">
        <w:rPr>
          <w:rFonts w:ascii="Arial" w:hAnsi="Arial" w:cs="Arial"/>
          <w:b/>
          <w:sz w:val="24"/>
          <w:lang w:val="en-US"/>
        </w:rPr>
        <w:t xml:space="preserve"> - March 1</w:t>
      </w:r>
      <w:r w:rsidRPr="00F419A7">
        <w:rPr>
          <w:rFonts w:ascii="Arial" w:hAnsi="Arial" w:cs="Arial"/>
          <w:b/>
          <w:sz w:val="24"/>
          <w:vertAlign w:val="superscript"/>
          <w:lang w:val="en-US"/>
        </w:rPr>
        <w:t>st</w:t>
      </w:r>
      <w:r w:rsidRPr="00F419A7">
        <w:rPr>
          <w:rFonts w:ascii="Arial" w:hAnsi="Arial" w:cs="Arial"/>
          <w:b/>
          <w:sz w:val="24"/>
          <w:lang w:val="en-US"/>
        </w:rPr>
        <w:t>, 2019</w:t>
      </w:r>
    </w:p>
    <w:p w14:paraId="2035AB16" w14:textId="77777777" w:rsidR="002F25B0" w:rsidRPr="00F419A7" w:rsidRDefault="002F25B0" w:rsidP="002F25B0">
      <w:pPr>
        <w:spacing w:after="0"/>
        <w:ind w:left="1988" w:hanging="1988"/>
        <w:rPr>
          <w:rFonts w:ascii="Arial" w:hAnsi="Arial" w:cs="Arial"/>
          <w:b/>
          <w:sz w:val="24"/>
          <w:lang w:val="en-US"/>
        </w:rPr>
      </w:pPr>
    </w:p>
    <w:p w14:paraId="45F12B0E" w14:textId="77777777" w:rsidR="002F25B0" w:rsidRPr="00F419A7" w:rsidRDefault="002F25B0" w:rsidP="002F25B0">
      <w:pPr>
        <w:spacing w:after="0"/>
        <w:ind w:left="1988" w:hanging="1988"/>
        <w:rPr>
          <w:rFonts w:ascii="Arial" w:hAnsi="Arial" w:cs="Arial"/>
          <w:b/>
          <w:sz w:val="24"/>
          <w:lang w:val="en-US"/>
        </w:rPr>
      </w:pPr>
    </w:p>
    <w:p w14:paraId="500D9D8A" w14:textId="77777777"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Source:</w:t>
      </w:r>
      <w:r w:rsidRPr="00F419A7">
        <w:rPr>
          <w:rFonts w:ascii="Arial" w:hAnsi="Arial" w:cs="Arial"/>
          <w:b/>
          <w:sz w:val="24"/>
          <w:lang w:val="en-US"/>
        </w:rPr>
        <w:tab/>
        <w:t>Intel Corporation</w:t>
      </w:r>
    </w:p>
    <w:p w14:paraId="35618EBA" w14:textId="50DD69DA"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Title:</w:t>
      </w:r>
      <w:r w:rsidRPr="00F419A7">
        <w:rPr>
          <w:rFonts w:ascii="Arial" w:hAnsi="Arial" w:cs="Arial"/>
          <w:b/>
          <w:sz w:val="24"/>
          <w:lang w:val="en-US"/>
        </w:rPr>
        <w:tab/>
        <w:t xml:space="preserve">Reporting of Received Signal Waveform </w:t>
      </w:r>
      <w:r w:rsidR="00246A29" w:rsidRPr="00F419A7">
        <w:rPr>
          <w:rFonts w:ascii="Arial" w:hAnsi="Arial" w:cs="Arial"/>
          <w:b/>
          <w:sz w:val="24"/>
          <w:lang w:val="en-US"/>
        </w:rPr>
        <w:t>to Boost NR Positioning Performance</w:t>
      </w:r>
    </w:p>
    <w:p w14:paraId="7AAD3601" w14:textId="22BCD5FD"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Agenda item</w:t>
      </w:r>
      <w:r w:rsidRPr="00AD4C9E">
        <w:rPr>
          <w:rFonts w:ascii="Arial" w:hAnsi="Arial" w:cs="Arial"/>
          <w:b/>
          <w:sz w:val="24"/>
          <w:lang w:val="en-US"/>
        </w:rPr>
        <w:t>:</w:t>
      </w:r>
      <w:r w:rsidRPr="00AD4C9E">
        <w:rPr>
          <w:rFonts w:ascii="Arial" w:hAnsi="Arial" w:cs="Arial"/>
          <w:b/>
          <w:sz w:val="24"/>
          <w:lang w:val="en-US"/>
        </w:rPr>
        <w:tab/>
        <w:t>7.2.10.</w:t>
      </w:r>
      <w:r w:rsidR="00EA11E5" w:rsidRPr="00AD4C9E">
        <w:rPr>
          <w:rFonts w:ascii="Arial" w:hAnsi="Arial" w:cs="Arial"/>
          <w:b/>
          <w:sz w:val="24"/>
          <w:lang w:val="en-US"/>
        </w:rPr>
        <w:t>3</w:t>
      </w:r>
      <w:r w:rsidR="00E37AD8">
        <w:rPr>
          <w:rFonts w:ascii="Arial" w:hAnsi="Arial" w:cs="Arial"/>
          <w:b/>
          <w:sz w:val="24"/>
          <w:lang w:val="en-US"/>
        </w:rPr>
        <w:t xml:space="preserve"> </w:t>
      </w:r>
      <w:bookmarkStart w:id="0" w:name="_GoBack"/>
      <w:bookmarkEnd w:id="0"/>
    </w:p>
    <w:p w14:paraId="61FDCCA8" w14:textId="77777777"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Document for:</w:t>
      </w:r>
      <w:bookmarkStart w:id="1" w:name="DocumentFor"/>
      <w:bookmarkEnd w:id="1"/>
      <w:r w:rsidRPr="00F419A7">
        <w:rPr>
          <w:rFonts w:ascii="Arial" w:hAnsi="Arial" w:cs="Arial"/>
          <w:b/>
          <w:sz w:val="24"/>
          <w:lang w:val="en-US"/>
        </w:rPr>
        <w:tab/>
        <w:t>Discussion and Decision</w:t>
      </w:r>
    </w:p>
    <w:p w14:paraId="791869E9" w14:textId="77777777" w:rsidR="00C37477" w:rsidRPr="00F419A7" w:rsidRDefault="00C37477" w:rsidP="008762F7">
      <w:pPr>
        <w:spacing w:after="0"/>
        <w:ind w:left="1988" w:hanging="1988"/>
        <w:rPr>
          <w:rFonts w:ascii="Arial" w:hAnsi="Arial" w:cs="Arial"/>
          <w:b/>
          <w:sz w:val="24"/>
          <w:lang w:val="en-US"/>
        </w:rPr>
      </w:pPr>
    </w:p>
    <w:p w14:paraId="38A41910" w14:textId="77777777" w:rsidR="00702009" w:rsidRPr="00F419A7" w:rsidRDefault="00E71EC1" w:rsidP="00702009">
      <w:pPr>
        <w:pStyle w:val="3GPPH1"/>
        <w:tabs>
          <w:tab w:val="clear" w:pos="425"/>
          <w:tab w:val="num" w:pos="426"/>
        </w:tabs>
        <w:rPr>
          <w:lang w:val="en-US"/>
        </w:rPr>
      </w:pPr>
      <w:r w:rsidRPr="00F419A7">
        <w:rPr>
          <w:lang w:val="en-US"/>
        </w:rPr>
        <w:t>Introduction</w:t>
      </w:r>
    </w:p>
    <w:p w14:paraId="0A6259C0" w14:textId="3FDE9238" w:rsidR="00BD2BC8" w:rsidRPr="00F419A7" w:rsidRDefault="00BD2BC8" w:rsidP="00477051">
      <w:pPr>
        <w:pStyle w:val="3GPPText"/>
      </w:pPr>
      <w:r w:rsidRPr="00F419A7">
        <w:t>At the RAN#8</w:t>
      </w:r>
      <w:r w:rsidR="009F7C7A" w:rsidRPr="00F419A7">
        <w:t>1</w:t>
      </w:r>
      <w:r w:rsidRPr="00F419A7">
        <w:t xml:space="preserve"> WG meeting, the </w:t>
      </w:r>
      <w:r w:rsidR="009F7C7A" w:rsidRPr="00F419A7">
        <w:t xml:space="preserve">final version of </w:t>
      </w:r>
      <w:r w:rsidRPr="00F419A7">
        <w:t xml:space="preserve">study item on NR Positioning was approved </w:t>
      </w:r>
      <w:r w:rsidRPr="00F419A7">
        <w:fldChar w:fldCharType="begin"/>
      </w:r>
      <w:r w:rsidRPr="00F419A7">
        <w:instrText xml:space="preserve"> REF _Ref524868652 \n \h </w:instrText>
      </w:r>
      <w:r w:rsidR="00477051" w:rsidRPr="00F419A7">
        <w:instrText xml:space="preserve"> \* MERGEFORMAT </w:instrText>
      </w:r>
      <w:r w:rsidRPr="00F419A7">
        <w:fldChar w:fldCharType="separate"/>
      </w:r>
      <w:r w:rsidR="00BB67A0">
        <w:t>[1]</w:t>
      </w:r>
      <w:r w:rsidRPr="00F419A7">
        <w:fldChar w:fldCharType="end"/>
      </w:r>
      <w:r w:rsidRPr="00F419A7">
        <w:t xml:space="preserve">. One of the study item </w:t>
      </w:r>
      <w:r w:rsidR="006479B2" w:rsidRPr="00F419A7">
        <w:t xml:space="preserve">objectives </w:t>
      </w:r>
      <w:r w:rsidRPr="00F419A7">
        <w:t>is to</w:t>
      </w:r>
      <w:r w:rsidR="00B4422D" w:rsidRPr="00F419A7">
        <w:t xml:space="preserve"> </w:t>
      </w:r>
      <w:r w:rsidR="007373F1" w:rsidRPr="00F419A7">
        <w:t xml:space="preserve">evaluate potential solutions </w:t>
      </w:r>
      <w:r w:rsidR="006479B2" w:rsidRPr="00F419A7">
        <w:t xml:space="preserve">for NR Positioning </w:t>
      </w:r>
      <w:r w:rsidR="004E1DB0" w:rsidRPr="00F419A7">
        <w:rPr>
          <w:highlight w:val="yellow"/>
        </w:rPr>
        <w:fldChar w:fldCharType="begin"/>
      </w:r>
      <w:r w:rsidR="004E1DB0" w:rsidRPr="00F419A7">
        <w:instrText xml:space="preserve"> REF _Ref524868652 \r \h </w:instrText>
      </w:r>
      <w:r w:rsidR="004E1DB0" w:rsidRPr="00F419A7">
        <w:rPr>
          <w:highlight w:val="yellow"/>
        </w:rPr>
      </w:r>
      <w:r w:rsidR="004E1DB0" w:rsidRPr="00F419A7">
        <w:rPr>
          <w:highlight w:val="yellow"/>
        </w:rPr>
        <w:fldChar w:fldCharType="separate"/>
      </w:r>
      <w:r w:rsidR="00BB67A0">
        <w:t>[1]</w:t>
      </w:r>
      <w:r w:rsidR="004E1DB0" w:rsidRPr="00F419A7">
        <w:rPr>
          <w:highlight w:val="yellow"/>
        </w:rPr>
        <w:fldChar w:fldCharType="end"/>
      </w:r>
      <w:r w:rsidRPr="00F419A7">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F419A7" w14:paraId="4A812723" w14:textId="77777777" w:rsidTr="00652353">
        <w:tc>
          <w:tcPr>
            <w:tcW w:w="9967" w:type="dxa"/>
            <w:shd w:val="clear" w:color="auto" w:fill="auto"/>
          </w:tcPr>
          <w:p w14:paraId="7A19D38B" w14:textId="77777777" w:rsidR="00334021" w:rsidRPr="00F419A7" w:rsidRDefault="00334021" w:rsidP="00443532">
            <w:pPr>
              <w:pStyle w:val="3GPPAgreements"/>
              <w:numPr>
                <w:ilvl w:val="0"/>
                <w:numId w:val="0"/>
              </w:numPr>
              <w:spacing w:before="0"/>
              <w:ind w:left="284" w:hanging="284"/>
              <w:rPr>
                <w:b/>
                <w:u w:val="single"/>
              </w:rPr>
            </w:pPr>
            <w:r w:rsidRPr="00F419A7">
              <w:rPr>
                <w:b/>
                <w:u w:val="single"/>
              </w:rPr>
              <w:t>Objective:</w:t>
            </w:r>
          </w:p>
          <w:p w14:paraId="4BD56F8F" w14:textId="77777777" w:rsidR="007373F1" w:rsidRPr="00F419A7" w:rsidRDefault="007373F1" w:rsidP="00443532">
            <w:pPr>
              <w:pStyle w:val="3GPPAgreements"/>
              <w:spacing w:before="0"/>
            </w:pPr>
            <w:r w:rsidRPr="00F419A7">
              <w:t>Study and evaluate potential solutions of positioning technologies based on the above identified requirements, evaluation scenarios/methodologies [RAN1]</w:t>
            </w:r>
          </w:p>
          <w:p w14:paraId="5625A8B9" w14:textId="77777777" w:rsidR="007373F1" w:rsidRPr="00F419A7" w:rsidRDefault="007373F1" w:rsidP="00443532">
            <w:pPr>
              <w:numPr>
                <w:ilvl w:val="1"/>
                <w:numId w:val="9"/>
              </w:numPr>
              <w:overflowPunct/>
              <w:autoSpaceDE/>
              <w:adjustRightInd/>
              <w:spacing w:after="60"/>
              <w:ind w:left="568" w:hanging="284"/>
              <w:jc w:val="both"/>
              <w:textAlignment w:val="auto"/>
              <w:rPr>
                <w:sz w:val="22"/>
                <w:lang w:val="en-US" w:eastAsia="ko-KR"/>
              </w:rPr>
            </w:pPr>
            <w:r w:rsidRPr="00F419A7">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F419A7" w:rsidRDefault="007373F1" w:rsidP="00443532">
            <w:pPr>
              <w:numPr>
                <w:ilvl w:val="1"/>
                <w:numId w:val="9"/>
              </w:numPr>
              <w:overflowPunct/>
              <w:autoSpaceDE/>
              <w:adjustRightInd/>
              <w:spacing w:after="60"/>
              <w:jc w:val="both"/>
              <w:textAlignment w:val="auto"/>
              <w:rPr>
                <w:sz w:val="22"/>
                <w:lang w:val="en-US"/>
              </w:rPr>
            </w:pPr>
            <w:r w:rsidRPr="00F419A7">
              <w:rPr>
                <w:sz w:val="22"/>
                <w:lang w:val="en-US" w:eastAsia="ko-KR"/>
              </w:rPr>
              <w:t>Minimum bandwidth target (e.g. 5MHz) of NR with scalability is supported towards general extension for any applications.</w:t>
            </w:r>
          </w:p>
        </w:tc>
      </w:tr>
    </w:tbl>
    <w:p w14:paraId="589C5489" w14:textId="6C087AD5" w:rsidR="007B70E8" w:rsidRPr="00F419A7" w:rsidRDefault="007B70E8" w:rsidP="00477051">
      <w:pPr>
        <w:pStyle w:val="3GPPText"/>
      </w:pPr>
      <w:r w:rsidRPr="00F419A7">
        <w:t xml:space="preserve">During </w:t>
      </w:r>
      <w:r w:rsidR="00443532" w:rsidRPr="00F419A7">
        <w:t xml:space="preserve">the </w:t>
      </w:r>
      <w:r w:rsidR="00814240" w:rsidRPr="00F419A7">
        <w:t>previous RAN1 WG</w:t>
      </w:r>
      <w:r w:rsidRPr="00F419A7">
        <w:t xml:space="preserve"> meeting</w:t>
      </w:r>
      <w:r w:rsidR="003C5180" w:rsidRPr="00F419A7">
        <w:t>s</w:t>
      </w:r>
      <w:r w:rsidR="00443532" w:rsidRPr="00F419A7">
        <w:t>,</w:t>
      </w:r>
      <w:r w:rsidRPr="00F419A7">
        <w:t xml:space="preserve"> the following agreement</w:t>
      </w:r>
      <w:r w:rsidR="002B2802" w:rsidRPr="00F419A7">
        <w:t>s</w:t>
      </w:r>
      <w:r w:rsidRPr="00F419A7">
        <w:t xml:space="preserve"> w</w:t>
      </w:r>
      <w:r w:rsidR="008E01AD" w:rsidRPr="00F419A7">
        <w:t>ere</w:t>
      </w:r>
      <w:r w:rsidRPr="00F419A7">
        <w:t xml:space="preserve"> made by RAN1 WG</w:t>
      </w:r>
      <w:r w:rsidR="002B2802" w:rsidRPr="00F419A7">
        <w:t xml:space="preserve"> with respect to RAT-dependent solutions</w:t>
      </w:r>
      <w:r w:rsidR="00814240" w:rsidRPr="00F419A7">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B70E8" w:rsidRPr="00F419A7" w14:paraId="00760533" w14:textId="77777777" w:rsidTr="00652353">
        <w:tc>
          <w:tcPr>
            <w:tcW w:w="9967" w:type="dxa"/>
            <w:shd w:val="clear" w:color="auto" w:fill="auto"/>
          </w:tcPr>
          <w:p w14:paraId="3891B123" w14:textId="55FF3B8E" w:rsidR="007B70E8" w:rsidRPr="00F419A7" w:rsidRDefault="001C6449" w:rsidP="007B70E8">
            <w:pPr>
              <w:spacing w:after="60"/>
              <w:rPr>
                <w:b/>
                <w:sz w:val="22"/>
                <w:lang w:val="en-US" w:eastAsia="x-none"/>
              </w:rPr>
            </w:pPr>
            <w:r w:rsidRPr="00F419A7">
              <w:rPr>
                <w:b/>
                <w:sz w:val="22"/>
                <w:u w:val="single"/>
                <w:lang w:val="en-US" w:eastAsia="zh-CN"/>
              </w:rPr>
              <w:t>RAN1#9</w:t>
            </w:r>
            <w:r w:rsidR="00F16FC8" w:rsidRPr="00F419A7">
              <w:rPr>
                <w:b/>
                <w:sz w:val="22"/>
                <w:u w:val="single"/>
                <w:lang w:val="en-US" w:eastAsia="zh-CN"/>
              </w:rPr>
              <w:t>4bis</w:t>
            </w:r>
            <w:r w:rsidRPr="00F419A7">
              <w:rPr>
                <w:b/>
                <w:sz w:val="22"/>
                <w:u w:val="single"/>
                <w:lang w:val="en-US" w:eastAsia="zh-CN"/>
              </w:rPr>
              <w:t xml:space="preserve"> </w:t>
            </w:r>
            <w:r w:rsidR="007B70E8" w:rsidRPr="00F419A7">
              <w:rPr>
                <w:b/>
                <w:sz w:val="22"/>
                <w:u w:val="single"/>
                <w:lang w:val="en-US" w:eastAsia="zh-CN"/>
              </w:rPr>
              <w:t>Agreement</w:t>
            </w:r>
            <w:r w:rsidR="007B70E8" w:rsidRPr="00F419A7">
              <w:rPr>
                <w:b/>
                <w:sz w:val="22"/>
                <w:lang w:val="en-US" w:eastAsia="x-none"/>
              </w:rPr>
              <w:t>:</w:t>
            </w:r>
          </w:p>
          <w:p w14:paraId="48455D03" w14:textId="77777777" w:rsidR="007B70E8" w:rsidRPr="00F419A7" w:rsidRDefault="007B70E8" w:rsidP="007B70E8">
            <w:pPr>
              <w:pStyle w:val="3GPPAgreements"/>
              <w:spacing w:before="0"/>
            </w:pPr>
            <w:r w:rsidRPr="00F419A7">
              <w:t>The RAT dependent solutions considered for study include</w:t>
            </w:r>
          </w:p>
          <w:p w14:paraId="280E1901" w14:textId="77777777" w:rsidR="007B70E8" w:rsidRPr="00F419A7" w:rsidRDefault="007B70E8" w:rsidP="007B70E8">
            <w:pPr>
              <w:pStyle w:val="3GPPAgreements"/>
              <w:numPr>
                <w:ilvl w:val="1"/>
                <w:numId w:val="9"/>
              </w:numPr>
              <w:spacing w:before="0"/>
            </w:pPr>
            <w:r w:rsidRPr="00F419A7">
              <w:t>Downlink based solutions</w:t>
            </w:r>
          </w:p>
          <w:p w14:paraId="3FE1F7D5" w14:textId="77777777" w:rsidR="007B70E8" w:rsidRPr="00F419A7" w:rsidRDefault="007B70E8" w:rsidP="007B70E8">
            <w:pPr>
              <w:pStyle w:val="3GPPAgreements"/>
              <w:numPr>
                <w:ilvl w:val="1"/>
                <w:numId w:val="9"/>
              </w:numPr>
              <w:spacing w:before="0"/>
            </w:pPr>
            <w:r w:rsidRPr="00F419A7">
              <w:t>Downlink and uplink based solutions</w:t>
            </w:r>
          </w:p>
          <w:p w14:paraId="4454B379" w14:textId="3258ECAD" w:rsidR="00F16FC8" w:rsidRPr="00F419A7" w:rsidRDefault="007B70E8" w:rsidP="00643CEF">
            <w:pPr>
              <w:pStyle w:val="3GPPAgreements"/>
              <w:numPr>
                <w:ilvl w:val="1"/>
                <w:numId w:val="9"/>
              </w:numPr>
              <w:spacing w:before="0"/>
            </w:pPr>
            <w:r w:rsidRPr="00F419A7">
              <w:t>Uplink based solutions</w:t>
            </w:r>
          </w:p>
        </w:tc>
      </w:tr>
    </w:tbl>
    <w:p w14:paraId="35139CFB" w14:textId="69AFCDBD" w:rsidR="00C6197B" w:rsidRPr="00F419A7" w:rsidRDefault="00C6197B" w:rsidP="00477051">
      <w:pPr>
        <w:pStyle w:val="3GPPText"/>
      </w:pPr>
      <w:r w:rsidRPr="00F419A7">
        <w:t xml:space="preserve">At the NR AdHoc-1901 meeting the following aspects were </w:t>
      </w:r>
      <w:r w:rsidR="0087324F" w:rsidRPr="00F419A7">
        <w:t xml:space="preserve">extensively </w:t>
      </w:r>
      <w:r w:rsidRPr="00F419A7">
        <w:t>discussed without conclusion made</w:t>
      </w:r>
      <w:r w:rsidR="007E6BF4" w:rsidRPr="00F419A7">
        <w:t xml:space="preserve">. Further </w:t>
      </w:r>
      <w:r w:rsidR="0087324F" w:rsidRPr="00F419A7">
        <w:t>analy</w:t>
      </w:r>
      <w:r w:rsidR="007E6BF4" w:rsidRPr="00F419A7">
        <w:t xml:space="preserve">sis and discussion is expected </w:t>
      </w:r>
      <w:r w:rsidR="0087324F" w:rsidRPr="00F419A7">
        <w:t>at the upcoming RAN1 WG meeting</w:t>
      </w:r>
      <w:r w:rsidR="007E6BF4" w:rsidRPr="00F419A7">
        <w:t>(s)</w:t>
      </w:r>
      <w:r w:rsidRPr="00F419A7">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C6197B" w:rsidRPr="00F419A7" w14:paraId="33E31338" w14:textId="77777777" w:rsidTr="00502AC2">
        <w:tc>
          <w:tcPr>
            <w:tcW w:w="9967" w:type="dxa"/>
            <w:shd w:val="clear" w:color="auto" w:fill="auto"/>
          </w:tcPr>
          <w:p w14:paraId="443385C3" w14:textId="58602778" w:rsidR="00C6197B" w:rsidRPr="00F419A7" w:rsidRDefault="00C6197B" w:rsidP="00502AC2">
            <w:pPr>
              <w:spacing w:after="60"/>
              <w:rPr>
                <w:b/>
                <w:sz w:val="22"/>
                <w:lang w:val="en-US" w:eastAsia="x-none"/>
              </w:rPr>
            </w:pPr>
            <w:r w:rsidRPr="00F419A7">
              <w:rPr>
                <w:b/>
                <w:sz w:val="22"/>
                <w:u w:val="single"/>
                <w:lang w:val="en-US" w:eastAsia="zh-CN"/>
              </w:rPr>
              <w:t>RAN1 AdHoc-1901</w:t>
            </w:r>
            <w:r w:rsidRPr="00F419A7">
              <w:rPr>
                <w:b/>
                <w:sz w:val="22"/>
                <w:lang w:val="en-US" w:eastAsia="x-none"/>
              </w:rPr>
              <w:t>:</w:t>
            </w:r>
          </w:p>
          <w:p w14:paraId="374C63B9" w14:textId="77777777" w:rsidR="00C6197B" w:rsidRPr="00F419A7" w:rsidRDefault="00C6197B" w:rsidP="00C6197B">
            <w:pPr>
              <w:pStyle w:val="3GPPAgreements"/>
              <w:rPr>
                <w:rFonts w:ascii="Times" w:hAnsi="Times" w:cs="Times"/>
              </w:rPr>
            </w:pPr>
            <w:r w:rsidRPr="00F419A7">
              <w:rPr>
                <w:rFonts w:ascii="Times" w:hAnsi="Times" w:cs="Times"/>
              </w:rPr>
              <w:t>Additional aspects that have been proposed during the study:</w:t>
            </w:r>
          </w:p>
          <w:p w14:paraId="089A8627"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Receive signal waveform reporting</w:t>
            </w:r>
          </w:p>
          <w:p w14:paraId="2B1946C2"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UE-based positioning</w:t>
            </w:r>
          </w:p>
          <w:p w14:paraId="03BC49FC"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Multipath measurements</w:t>
            </w:r>
          </w:p>
          <w:p w14:paraId="696F034A"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SFN transmissions for positioning</w:t>
            </w:r>
          </w:p>
          <w:p w14:paraId="62DE174E"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Techniques to lower UE complexity for OTDOA</w:t>
            </w:r>
          </w:p>
          <w:p w14:paraId="7D30FAFA" w14:textId="77777777" w:rsidR="00C6197B" w:rsidRPr="00F419A7" w:rsidRDefault="00C6197B" w:rsidP="00C6197B">
            <w:pPr>
              <w:pStyle w:val="3GPPAgreements"/>
              <w:numPr>
                <w:ilvl w:val="1"/>
                <w:numId w:val="9"/>
              </w:numPr>
              <w:rPr>
                <w:rFonts w:ascii="Times" w:hAnsi="Times" w:cs="Times"/>
              </w:rPr>
            </w:pPr>
            <w:r w:rsidRPr="00F419A7">
              <w:rPr>
                <w:rFonts w:ascii="Times" w:hAnsi="Times" w:cs="Times"/>
              </w:rPr>
              <w:t>Broadcast of assistance data</w:t>
            </w:r>
          </w:p>
          <w:p w14:paraId="211B6AF6" w14:textId="1408A8FB" w:rsidR="00C6197B" w:rsidRPr="00F419A7" w:rsidRDefault="00C6197B" w:rsidP="00C6197B">
            <w:pPr>
              <w:pStyle w:val="3GPPAgreements"/>
              <w:numPr>
                <w:ilvl w:val="1"/>
                <w:numId w:val="9"/>
              </w:numPr>
              <w:rPr>
                <w:rFonts w:ascii="Times" w:hAnsi="Times" w:cs="Times"/>
              </w:rPr>
            </w:pPr>
            <w:r w:rsidRPr="00F419A7">
              <w:rPr>
                <w:rFonts w:ascii="Times" w:hAnsi="Times" w:cs="Times"/>
              </w:rPr>
              <w:t>LMUs</w:t>
            </w:r>
          </w:p>
        </w:tc>
      </w:tr>
    </w:tbl>
    <w:p w14:paraId="57C75755" w14:textId="029E9654" w:rsidR="00E71EC1" w:rsidRPr="00F419A7" w:rsidRDefault="00E71EC1" w:rsidP="00C6197B">
      <w:pPr>
        <w:pStyle w:val="3GPPText"/>
      </w:pPr>
      <w:r w:rsidRPr="00F419A7">
        <w:t xml:space="preserve">In this contribution, we </w:t>
      </w:r>
      <w:r w:rsidR="002B2802" w:rsidRPr="00F419A7">
        <w:t xml:space="preserve">focus on </w:t>
      </w:r>
      <w:r w:rsidR="00C6197B" w:rsidRPr="00F419A7">
        <w:t>receive</w:t>
      </w:r>
      <w:r w:rsidR="00EF5876" w:rsidRPr="00F419A7">
        <w:t>d</w:t>
      </w:r>
      <w:r w:rsidR="00C6197B" w:rsidRPr="00F419A7">
        <w:t xml:space="preserve"> signal waveform reporting mechanism for NR RAT dependent positioning</w:t>
      </w:r>
      <w:r w:rsidR="00EF5876" w:rsidRPr="00F419A7">
        <w:t xml:space="preserve"> solutions</w:t>
      </w:r>
      <w:r w:rsidR="007E6BF4" w:rsidRPr="00F419A7">
        <w:t xml:space="preserve"> </w:t>
      </w:r>
      <w:r w:rsidR="007E6BF4" w:rsidRPr="00F419A7">
        <w:fldChar w:fldCharType="begin"/>
      </w:r>
      <w:r w:rsidR="007E6BF4" w:rsidRPr="00F419A7">
        <w:instrText xml:space="preserve"> REF _Ref536713612 \r \h </w:instrText>
      </w:r>
      <w:r w:rsidR="007E6BF4" w:rsidRPr="00F419A7">
        <w:fldChar w:fldCharType="separate"/>
      </w:r>
      <w:r w:rsidR="00BB67A0">
        <w:t>[2]</w:t>
      </w:r>
      <w:r w:rsidR="007E6BF4" w:rsidRPr="00F419A7">
        <w:fldChar w:fldCharType="end"/>
      </w:r>
      <w:r w:rsidR="00C6197B" w:rsidRPr="00F419A7">
        <w:t xml:space="preserve">. In </w:t>
      </w:r>
      <w:r w:rsidR="007E6BF4" w:rsidRPr="00F419A7">
        <w:t>this paper</w:t>
      </w:r>
      <w:r w:rsidR="00C6197B" w:rsidRPr="00F419A7">
        <w:t xml:space="preserve">, we argue that this approach can achieve upper performance bound in terms </w:t>
      </w:r>
      <w:r w:rsidR="00C6197B" w:rsidRPr="00F419A7">
        <w:lastRenderedPageBreak/>
        <w:t>of UE positioning accuracy. O</w:t>
      </w:r>
      <w:r w:rsidR="00334021" w:rsidRPr="00F419A7">
        <w:t xml:space="preserve">ur views on other </w:t>
      </w:r>
      <w:r w:rsidR="00643CEF" w:rsidRPr="00F419A7">
        <w:t xml:space="preserve">NR Positioning </w:t>
      </w:r>
      <w:r w:rsidR="00334021" w:rsidRPr="00F419A7">
        <w:t xml:space="preserve">aspects are provided in </w:t>
      </w:r>
      <w:r w:rsidRPr="00F419A7">
        <w:t xml:space="preserve">companion contributions </w:t>
      </w:r>
      <w:r w:rsidR="00F12EE5">
        <w:fldChar w:fldCharType="begin"/>
      </w:r>
      <w:r w:rsidR="00F12EE5">
        <w:instrText xml:space="preserve"> REF _Ref1065805 \r \h </w:instrText>
      </w:r>
      <w:r w:rsidR="00F12EE5">
        <w:fldChar w:fldCharType="separate"/>
      </w:r>
      <w:r w:rsidR="00BB67A0">
        <w:t>[6]</w:t>
      </w:r>
      <w:r w:rsidR="00F12EE5">
        <w:fldChar w:fldCharType="end"/>
      </w:r>
      <w:r w:rsidR="00F12EE5">
        <w:t>-</w:t>
      </w:r>
      <w:r w:rsidR="00F12EE5">
        <w:fldChar w:fldCharType="begin"/>
      </w:r>
      <w:r w:rsidR="00F12EE5">
        <w:instrText xml:space="preserve"> REF _Ref1065811 \r \h </w:instrText>
      </w:r>
      <w:r w:rsidR="00F12EE5">
        <w:fldChar w:fldCharType="separate"/>
      </w:r>
      <w:r w:rsidR="00BB67A0">
        <w:t>[11]</w:t>
      </w:r>
      <w:r w:rsidR="00F12EE5">
        <w:fldChar w:fldCharType="end"/>
      </w:r>
      <w:r w:rsidRPr="00F419A7">
        <w:t>.</w:t>
      </w:r>
    </w:p>
    <w:p w14:paraId="7F4836FA" w14:textId="77777777" w:rsidR="00AC77FF" w:rsidRPr="00F419A7" w:rsidRDefault="00AC77FF" w:rsidP="00AC77FF">
      <w:pPr>
        <w:pStyle w:val="3GPPText"/>
      </w:pPr>
    </w:p>
    <w:p w14:paraId="10720E6F" w14:textId="5A521AA5" w:rsidR="00AC77FF" w:rsidRPr="00F419A7" w:rsidRDefault="00AC77FF" w:rsidP="00AC77FF">
      <w:pPr>
        <w:pStyle w:val="Heading1"/>
        <w:rPr>
          <w:lang w:val="en-US"/>
        </w:rPr>
      </w:pPr>
      <w:r w:rsidRPr="00F419A7">
        <w:rPr>
          <w:lang w:val="en-US"/>
        </w:rPr>
        <w:t>Received Signal Waveform Report - Principle of Operation</w:t>
      </w:r>
    </w:p>
    <w:p w14:paraId="02A06450" w14:textId="3B1D7BB9" w:rsidR="00AC77FF" w:rsidRPr="00F419A7" w:rsidRDefault="00AC77FF" w:rsidP="00F419A7">
      <w:pPr>
        <w:pStyle w:val="3GPPText"/>
      </w:pPr>
      <w:r w:rsidRPr="00F419A7">
        <w:t xml:space="preserve">The basic idea behind received signal waveform reporting is to offload estimation of signal location parameters to network. In some sense, it is very similar with a principle of NW-based positioning concept where UE coordinate is calculated by network / location server. If received signal waveform is shared with location server then </w:t>
      </w:r>
      <w:r w:rsidR="00F419A7">
        <w:t>location server</w:t>
      </w:r>
      <w:r w:rsidRPr="00F419A7">
        <w:t xml:space="preserve"> can also perform estimation of signal location parameters and use it further </w:t>
      </w:r>
      <w:r w:rsidR="00F419A7" w:rsidRPr="00F419A7">
        <w:t xml:space="preserve">for </w:t>
      </w:r>
      <w:r w:rsidRPr="00F419A7">
        <w:t xml:space="preserve">UE positioning. The basic illustration of the received signal waveform reporting is illustrated in </w:t>
      </w:r>
      <w:r w:rsidRPr="00F419A7">
        <w:fldChar w:fldCharType="begin"/>
      </w:r>
      <w:r w:rsidRPr="00F419A7">
        <w:instrText xml:space="preserve"> REF _Ref525383298 \h </w:instrText>
      </w:r>
      <w:r w:rsidR="00F419A7">
        <w:instrText xml:space="preserve"> \* MERGEFORMAT </w:instrText>
      </w:r>
      <w:r w:rsidRPr="00F419A7">
        <w:fldChar w:fldCharType="separate"/>
      </w:r>
      <w:r w:rsidR="00BB67A0" w:rsidRPr="00F419A7">
        <w:t xml:space="preserve">Figure </w:t>
      </w:r>
      <w:r w:rsidR="00BB67A0">
        <w:t>1</w:t>
      </w:r>
      <w:r w:rsidRPr="00F419A7">
        <w:fldChar w:fldCharType="end"/>
      </w:r>
      <w:r w:rsidRPr="00F419A7">
        <w:t>. The following three basic steps of operation are foreseen to enable this approach:</w:t>
      </w:r>
    </w:p>
    <w:p w14:paraId="5E34F613" w14:textId="6AF53EE3" w:rsidR="00AC77FF" w:rsidRPr="00F419A7" w:rsidRDefault="00AC77FF" w:rsidP="00043778">
      <w:pPr>
        <w:pStyle w:val="3GPPText"/>
        <w:numPr>
          <w:ilvl w:val="0"/>
          <w:numId w:val="15"/>
        </w:numPr>
        <w:ind w:left="284" w:hanging="284"/>
      </w:pPr>
      <w:r w:rsidRPr="00F419A7">
        <w:t>UE is pre-configured with time-instances</w:t>
      </w:r>
      <w:r w:rsidR="00F419A7">
        <w:t>(</w:t>
      </w:r>
      <w:r w:rsidRPr="00F419A7">
        <w:t>windows</w:t>
      </w:r>
      <w:r w:rsidR="00F419A7">
        <w:t>)</w:t>
      </w:r>
      <w:r w:rsidRPr="00F419A7">
        <w:t xml:space="preserve"> to </w:t>
      </w:r>
      <w:r w:rsidR="00F419A7">
        <w:t xml:space="preserve">sample and </w:t>
      </w:r>
      <w:r w:rsidRPr="00F419A7">
        <w:t>record received PRS waveform</w:t>
      </w:r>
    </w:p>
    <w:p w14:paraId="239AA549" w14:textId="2C71D996" w:rsidR="00AC77FF" w:rsidRPr="00F419A7" w:rsidRDefault="00AC77FF" w:rsidP="00043778">
      <w:pPr>
        <w:pStyle w:val="3GPPText"/>
        <w:numPr>
          <w:ilvl w:val="0"/>
          <w:numId w:val="15"/>
        </w:numPr>
        <w:ind w:left="284" w:hanging="284"/>
      </w:pPr>
      <w:r w:rsidRPr="00F419A7">
        <w:t>gNB transmit PRS waveforms on pre-configured time-instances</w:t>
      </w:r>
      <w:r w:rsidR="00F419A7">
        <w:t xml:space="preserve"> (windows)</w:t>
      </w:r>
    </w:p>
    <w:p w14:paraId="30D12CC5" w14:textId="035717E9" w:rsidR="00AC77FF" w:rsidRPr="00F419A7" w:rsidRDefault="00AC77FF" w:rsidP="00043778">
      <w:pPr>
        <w:pStyle w:val="3GPPText"/>
        <w:numPr>
          <w:ilvl w:val="0"/>
          <w:numId w:val="15"/>
        </w:numPr>
        <w:ind w:left="284" w:hanging="284"/>
      </w:pPr>
      <w:r w:rsidRPr="00F419A7">
        <w:t>UE buffers received signal waveform at pre-configured time instances</w:t>
      </w:r>
    </w:p>
    <w:p w14:paraId="63AF4154" w14:textId="0BB81951" w:rsidR="00AC77FF" w:rsidRPr="00F419A7" w:rsidRDefault="00AC77FF" w:rsidP="00043778">
      <w:pPr>
        <w:pStyle w:val="3GPPText"/>
        <w:numPr>
          <w:ilvl w:val="0"/>
          <w:numId w:val="15"/>
        </w:numPr>
        <w:ind w:left="284" w:hanging="284"/>
      </w:pPr>
      <w:r w:rsidRPr="00F419A7">
        <w:t>UE reports back the buffered data to NW for accurate estimation of signal location parameters and user positioning</w:t>
      </w:r>
    </w:p>
    <w:p w14:paraId="556A2375" w14:textId="77777777" w:rsidR="00AC77FF" w:rsidRPr="00F419A7" w:rsidRDefault="00AC77FF" w:rsidP="00AC77FF">
      <w:pPr>
        <w:pStyle w:val="3GPPText"/>
        <w:jc w:val="center"/>
      </w:pPr>
      <w:r w:rsidRPr="00F419A7">
        <w:object w:dxaOrig="8257" w:dyaOrig="7944" w14:anchorId="74230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02.45pt" o:ole="">
            <v:imagedata r:id="rId14" o:title=""/>
          </v:shape>
          <o:OLEObject Type="Embed" ProgID="Visio.Drawing.15" ShapeID="_x0000_i1025" DrawAspect="Content" ObjectID="_1611780162" r:id="rId15"/>
        </w:object>
      </w:r>
    </w:p>
    <w:p w14:paraId="63DF2794" w14:textId="77777777" w:rsidR="00AC77FF" w:rsidRPr="00F419A7" w:rsidRDefault="00AC77FF" w:rsidP="00AC77FF">
      <w:pPr>
        <w:pStyle w:val="Caption"/>
        <w:jc w:val="center"/>
        <w:rPr>
          <w:lang w:val="en-US"/>
        </w:rPr>
      </w:pPr>
      <w:bookmarkStart w:id="2" w:name="_Ref525383298"/>
      <w:r w:rsidRPr="00F419A7">
        <w:rPr>
          <w:lang w:val="en-US"/>
        </w:rPr>
        <w:t xml:space="preserve">Figure </w:t>
      </w:r>
      <w:r w:rsidRPr="00F419A7">
        <w:rPr>
          <w:lang w:val="en-US"/>
        </w:rPr>
        <w:fldChar w:fldCharType="begin"/>
      </w:r>
      <w:r w:rsidRPr="00F419A7">
        <w:rPr>
          <w:lang w:val="en-US"/>
        </w:rPr>
        <w:instrText xml:space="preserve"> SEQ Figure \* ARABIC </w:instrText>
      </w:r>
      <w:r w:rsidRPr="00F419A7">
        <w:rPr>
          <w:lang w:val="en-US"/>
        </w:rPr>
        <w:fldChar w:fldCharType="separate"/>
      </w:r>
      <w:r w:rsidR="00BB67A0">
        <w:rPr>
          <w:noProof/>
          <w:lang w:val="en-US"/>
        </w:rPr>
        <w:t>1</w:t>
      </w:r>
      <w:r w:rsidRPr="00F419A7">
        <w:rPr>
          <w:lang w:val="en-US"/>
        </w:rPr>
        <w:fldChar w:fldCharType="end"/>
      </w:r>
      <w:bookmarkEnd w:id="2"/>
      <w:r w:rsidRPr="00F419A7">
        <w:rPr>
          <w:lang w:val="en-US"/>
        </w:rPr>
        <w:t>: Reporting of received signal waveform for NR DL positioning</w:t>
      </w:r>
    </w:p>
    <w:p w14:paraId="7F90E160" w14:textId="4A1367E8" w:rsidR="00AC77FF" w:rsidRPr="00F419A7" w:rsidRDefault="008631AB" w:rsidP="00C6197B">
      <w:pPr>
        <w:pStyle w:val="3GPPText"/>
      </w:pPr>
      <w:r w:rsidRPr="00F419A7">
        <w:t xml:space="preserve">In the next section, we outline major benefits that can be provided by NR Positioning </w:t>
      </w:r>
      <w:r w:rsidR="00F419A7">
        <w:t>if</w:t>
      </w:r>
      <w:r w:rsidRPr="00F419A7">
        <w:t xml:space="preserve"> received </w:t>
      </w:r>
      <w:r w:rsidR="00F419A7">
        <w:t xml:space="preserve">signal </w:t>
      </w:r>
      <w:r w:rsidRPr="00F419A7">
        <w:t>waveform reporting is supported by NR</w:t>
      </w:r>
      <w:r w:rsidR="00F419A7">
        <w:t xml:space="preserve"> technology</w:t>
      </w:r>
      <w:r w:rsidRPr="00F419A7">
        <w:t>.</w:t>
      </w:r>
    </w:p>
    <w:p w14:paraId="21A18076" w14:textId="2CB1FC39" w:rsidR="00F23E49" w:rsidRPr="00F419A7" w:rsidRDefault="00F23E49" w:rsidP="004872F3">
      <w:pPr>
        <w:pStyle w:val="Heading1"/>
        <w:rPr>
          <w:lang w:val="en-US"/>
        </w:rPr>
      </w:pPr>
      <w:r w:rsidRPr="00F419A7">
        <w:rPr>
          <w:lang w:val="en-US"/>
        </w:rPr>
        <w:t>Benefits of Received Signal Waveform Reporting</w:t>
      </w:r>
    </w:p>
    <w:p w14:paraId="4BC9FD3E" w14:textId="53811552" w:rsidR="00F23E49" w:rsidRPr="00F419A7" w:rsidRDefault="00F23E49" w:rsidP="00F23E49">
      <w:pPr>
        <w:pStyle w:val="3GPPText"/>
      </w:pPr>
      <w:r w:rsidRPr="00F419A7">
        <w:t xml:space="preserve">The support of received signal waveform reporting has multiple </w:t>
      </w:r>
      <w:r w:rsidR="00246A29" w:rsidRPr="00F419A7">
        <w:t xml:space="preserve">benefits </w:t>
      </w:r>
      <w:r w:rsidRPr="00F419A7">
        <w:t>for NR Positioning.</w:t>
      </w:r>
      <w:r w:rsidR="00246A29" w:rsidRPr="00F419A7">
        <w:t xml:space="preserve"> In particular, we envision the following unique advantages of this solution:</w:t>
      </w:r>
    </w:p>
    <w:p w14:paraId="5F100295" w14:textId="39A5FFE1" w:rsidR="00362DE6" w:rsidRPr="00F419A7" w:rsidRDefault="00F23E49" w:rsidP="00E34FEE">
      <w:pPr>
        <w:pStyle w:val="3GPPAgreements"/>
        <w:ind w:left="284"/>
      </w:pPr>
      <w:r w:rsidRPr="00F419A7">
        <w:t>Benefit #1</w:t>
      </w:r>
      <w:r w:rsidR="00362DE6" w:rsidRPr="00F419A7">
        <w:t xml:space="preserve">. </w:t>
      </w:r>
      <w:r w:rsidR="00AD5C47" w:rsidRPr="00F419A7">
        <w:t>Use of positioning technologies beyond specification scope</w:t>
      </w:r>
      <w:r w:rsidR="00246A29" w:rsidRPr="00F419A7">
        <w:t xml:space="preserve"> </w:t>
      </w:r>
      <w:r w:rsidR="00AD5C47" w:rsidRPr="00F419A7">
        <w:t>/</w:t>
      </w:r>
      <w:r w:rsidR="00246A29" w:rsidRPr="00F419A7">
        <w:t xml:space="preserve"> </w:t>
      </w:r>
      <w:r w:rsidR="00AD5C47" w:rsidRPr="00F419A7">
        <w:t>constraints</w:t>
      </w:r>
    </w:p>
    <w:p w14:paraId="7D26F064" w14:textId="66D3CF1E" w:rsidR="00F23E49" w:rsidRPr="00F419A7" w:rsidRDefault="00362DE6" w:rsidP="00E34FEE">
      <w:pPr>
        <w:pStyle w:val="3GPPAgreements"/>
        <w:numPr>
          <w:ilvl w:val="1"/>
          <w:numId w:val="9"/>
        </w:numPr>
      </w:pPr>
      <w:r w:rsidRPr="00F419A7">
        <w:t>Reporting of waveform o</w:t>
      </w:r>
      <w:r w:rsidR="00F23E49" w:rsidRPr="00F419A7">
        <w:t>pens the door for measurement</w:t>
      </w:r>
      <w:r w:rsidRPr="00F419A7">
        <w:t xml:space="preserve"> </w:t>
      </w:r>
      <w:r w:rsidR="00F23E49" w:rsidRPr="00F419A7">
        <w:t xml:space="preserve">of any signal location parameter and thus can be used to apply more sophisticated </w:t>
      </w:r>
      <w:r w:rsidRPr="00F419A7">
        <w:t xml:space="preserve">and advanced </w:t>
      </w:r>
      <w:r w:rsidR="00F23E49" w:rsidRPr="00F419A7">
        <w:t xml:space="preserve">positioning </w:t>
      </w:r>
      <w:r w:rsidRPr="00F419A7">
        <w:t>technologies</w:t>
      </w:r>
      <w:r w:rsidR="00246A29" w:rsidRPr="00F419A7">
        <w:t xml:space="preserve"> on top of baseline techniques </w:t>
      </w:r>
      <w:r w:rsidR="00F419A7" w:rsidRPr="00F419A7">
        <w:t>standardized</w:t>
      </w:r>
      <w:r w:rsidR="00F419A7">
        <w:t xml:space="preserve"> by 3GPP</w:t>
      </w:r>
    </w:p>
    <w:p w14:paraId="079B9FE7" w14:textId="115E9B0F" w:rsidR="00912B0E" w:rsidRPr="00F419A7" w:rsidRDefault="00362DE6" w:rsidP="00E34FEE">
      <w:pPr>
        <w:pStyle w:val="3GPPAgreements"/>
        <w:numPr>
          <w:ilvl w:val="1"/>
          <w:numId w:val="9"/>
        </w:numPr>
      </w:pPr>
      <w:r w:rsidRPr="00F419A7">
        <w:t>For instance</w:t>
      </w:r>
      <w:r w:rsidR="00F419A7">
        <w:t xml:space="preserve">, </w:t>
      </w:r>
      <w:r w:rsidR="00246A29" w:rsidRPr="00F419A7">
        <w:t xml:space="preserve">NR Positioning service providers </w:t>
      </w:r>
      <w:r w:rsidR="00912B0E" w:rsidRPr="00F419A7">
        <w:t xml:space="preserve">can </w:t>
      </w:r>
      <w:r w:rsidRPr="00F419A7">
        <w:t>estimate and utilize</w:t>
      </w:r>
      <w:r w:rsidR="00912B0E" w:rsidRPr="00F419A7">
        <w:t xml:space="preserve"> timing of multipath components to extract more information</w:t>
      </w:r>
      <w:r w:rsidR="00246A29" w:rsidRPr="00F419A7">
        <w:t xml:space="preserve">, </w:t>
      </w:r>
      <w:r w:rsidRPr="00F419A7">
        <w:t>apply phase difference of arrival techniques</w:t>
      </w:r>
      <w:r w:rsidR="00246A29" w:rsidRPr="00F419A7">
        <w:t xml:space="preserve"> and much more</w:t>
      </w:r>
      <w:r w:rsidRPr="00F419A7">
        <w:t>.</w:t>
      </w:r>
    </w:p>
    <w:p w14:paraId="5BD13D74" w14:textId="63DAE1A9" w:rsidR="00F23E49" w:rsidRPr="00F419A7" w:rsidRDefault="00F23E49" w:rsidP="00E34FEE">
      <w:pPr>
        <w:pStyle w:val="3GPPAgreements"/>
        <w:ind w:left="284"/>
      </w:pPr>
      <w:r w:rsidRPr="00F419A7">
        <w:lastRenderedPageBreak/>
        <w:t xml:space="preserve">Benefit #2. </w:t>
      </w:r>
      <w:r w:rsidR="00362DE6" w:rsidRPr="00F419A7">
        <w:t>F</w:t>
      </w:r>
      <w:r w:rsidRPr="00F419A7">
        <w:t xml:space="preserve">ull information </w:t>
      </w:r>
      <w:r w:rsidR="00362DE6" w:rsidRPr="00F419A7">
        <w:t>on</w:t>
      </w:r>
      <w:r w:rsidRPr="00F419A7">
        <w:t xml:space="preserve"> </w:t>
      </w:r>
      <w:r w:rsidR="00912B0E" w:rsidRPr="00F419A7">
        <w:t xml:space="preserve">all </w:t>
      </w:r>
      <w:r w:rsidRPr="00F419A7">
        <w:t>signal location parameters available at UE side</w:t>
      </w:r>
    </w:p>
    <w:p w14:paraId="6C454CA0" w14:textId="51074DEA" w:rsidR="00912B0E" w:rsidRPr="00F419A7" w:rsidRDefault="00246A29" w:rsidP="00E34FEE">
      <w:pPr>
        <w:pStyle w:val="3GPPAgreements"/>
        <w:numPr>
          <w:ilvl w:val="1"/>
          <w:numId w:val="9"/>
        </w:numPr>
      </w:pPr>
      <w:r w:rsidRPr="00F419A7">
        <w:t>NR Positioning service providers</w:t>
      </w:r>
      <w:r w:rsidR="00912B0E" w:rsidRPr="00F419A7">
        <w:t xml:space="preserve"> can use common and more advanced algorithms for estimation of </w:t>
      </w:r>
      <w:r w:rsidRPr="00F419A7">
        <w:t xml:space="preserve">any </w:t>
      </w:r>
      <w:r w:rsidR="00912B0E" w:rsidRPr="00F419A7">
        <w:t>signal location parameter</w:t>
      </w:r>
      <w:r w:rsidR="00637920" w:rsidRPr="00F419A7">
        <w:t xml:space="preserve">. The reporting of raw information is always more powerful than reporting of </w:t>
      </w:r>
      <w:r w:rsidRPr="00F419A7">
        <w:t xml:space="preserve">coarsely quantized </w:t>
      </w:r>
      <w:r w:rsidR="00637920" w:rsidRPr="00F419A7">
        <w:t xml:space="preserve">post-processed data that </w:t>
      </w:r>
      <w:r w:rsidRPr="00F419A7">
        <w:t xml:space="preserve">hide </w:t>
      </w:r>
      <w:r w:rsidR="00637920" w:rsidRPr="00F419A7">
        <w:t xml:space="preserve">a lot of </w:t>
      </w:r>
      <w:r w:rsidRPr="00F419A7">
        <w:t xml:space="preserve">useful </w:t>
      </w:r>
      <w:r w:rsidR="00637920" w:rsidRPr="00F419A7">
        <w:t>information.</w:t>
      </w:r>
    </w:p>
    <w:p w14:paraId="4C71721B" w14:textId="1C9A3B1F" w:rsidR="00912B0E" w:rsidRPr="00F419A7" w:rsidRDefault="00F23E49" w:rsidP="00E34FEE">
      <w:pPr>
        <w:pStyle w:val="3GPPAgreements"/>
        <w:ind w:left="284"/>
      </w:pPr>
      <w:r w:rsidRPr="00F419A7">
        <w:t xml:space="preserve">Benefit #3. </w:t>
      </w:r>
      <w:r w:rsidR="00912B0E" w:rsidRPr="00F419A7">
        <w:t>Minimum specification efforts</w:t>
      </w:r>
    </w:p>
    <w:p w14:paraId="05FCC5F7" w14:textId="7C7C8E71" w:rsidR="00F23E49" w:rsidRPr="00F419A7" w:rsidRDefault="00912B0E" w:rsidP="00E34FEE">
      <w:pPr>
        <w:pStyle w:val="3GPPAgreements"/>
        <w:numPr>
          <w:ilvl w:val="1"/>
          <w:numId w:val="9"/>
        </w:numPr>
      </w:pPr>
      <w:r w:rsidRPr="00F419A7">
        <w:t>UE just need to be</w:t>
      </w:r>
      <w:r w:rsidR="00F419A7">
        <w:t xml:space="preserve"> (pre-) </w:t>
      </w:r>
      <w:r w:rsidRPr="00F419A7">
        <w:t>configured</w:t>
      </w:r>
      <w:r w:rsidR="00F419A7">
        <w:t xml:space="preserve"> in advance</w:t>
      </w:r>
      <w:r w:rsidRPr="00F419A7">
        <w:t xml:space="preserve"> to capture waveform at predefined time-instances and report it back. </w:t>
      </w:r>
      <w:r w:rsidR="00F419A7">
        <w:t>There is n</w:t>
      </w:r>
      <w:r w:rsidRPr="00F419A7">
        <w:t xml:space="preserve">o need to specify </w:t>
      </w:r>
      <w:r w:rsidR="00F419A7">
        <w:t xml:space="preserve">any new </w:t>
      </w:r>
      <w:r w:rsidRPr="00F419A7">
        <w:t>physical signal structure.</w:t>
      </w:r>
      <w:r w:rsidR="00246A29" w:rsidRPr="00F419A7">
        <w:t xml:space="preserve"> In general, gNB/NW vendors can use custom waveforms</w:t>
      </w:r>
      <w:r w:rsidR="00F419A7">
        <w:t xml:space="preserve">, </w:t>
      </w:r>
      <w:r w:rsidR="00246A29" w:rsidRPr="00F419A7">
        <w:t>if NW-based solution is considered.</w:t>
      </w:r>
    </w:p>
    <w:p w14:paraId="6A9410CD" w14:textId="42EB03B9" w:rsidR="00912B0E" w:rsidRPr="00F419A7" w:rsidRDefault="00912B0E" w:rsidP="00E34FEE">
      <w:pPr>
        <w:pStyle w:val="3GPPAgreements"/>
        <w:ind w:left="284"/>
      </w:pPr>
      <w:r w:rsidRPr="00F419A7">
        <w:t xml:space="preserve">Benefit #4. </w:t>
      </w:r>
      <w:r w:rsidR="00AD5C47" w:rsidRPr="00F419A7">
        <w:t xml:space="preserve">High performance under spectrum and computing power </w:t>
      </w:r>
      <w:r w:rsidR="00F419A7" w:rsidRPr="00F419A7">
        <w:t>constraints</w:t>
      </w:r>
    </w:p>
    <w:p w14:paraId="1DF234A6" w14:textId="77777777" w:rsidR="00F419A7" w:rsidRDefault="00246A29" w:rsidP="00E34FEE">
      <w:pPr>
        <w:pStyle w:val="3GPPAgreements"/>
        <w:numPr>
          <w:ilvl w:val="1"/>
          <w:numId w:val="9"/>
        </w:numPr>
      </w:pPr>
      <w:r w:rsidRPr="00F419A7">
        <w:t>Network operators may not be able to afford (or may not want</w:t>
      </w:r>
      <w:r w:rsidR="00BF4737" w:rsidRPr="00F419A7">
        <w:t xml:space="preserve"> to allocate</w:t>
      </w:r>
      <w:r w:rsidRPr="00F419A7">
        <w:t xml:space="preserve">) wideband spectrum resources </w:t>
      </w:r>
      <w:r w:rsidR="00BF4737" w:rsidRPr="00F419A7">
        <w:t xml:space="preserve">desirable </w:t>
      </w:r>
      <w:r w:rsidRPr="00F419A7">
        <w:t xml:space="preserve">for </w:t>
      </w:r>
      <w:r w:rsidR="00BF4737" w:rsidRPr="00F419A7">
        <w:t xml:space="preserve">accurate </w:t>
      </w:r>
      <w:r w:rsidRPr="00F419A7">
        <w:t xml:space="preserve">positioning </w:t>
      </w:r>
      <w:r w:rsidR="00BF4737" w:rsidRPr="00F419A7">
        <w:t xml:space="preserve">but </w:t>
      </w:r>
      <w:r w:rsidR="00F419A7">
        <w:t xml:space="preserve">may </w:t>
      </w:r>
      <w:r w:rsidR="00BF4737" w:rsidRPr="00F419A7">
        <w:t xml:space="preserve">still aim to achieve the </w:t>
      </w:r>
      <w:r w:rsidR="00F419A7">
        <w:t>precise</w:t>
      </w:r>
      <w:r w:rsidR="00BF4737" w:rsidRPr="00F419A7">
        <w:t xml:space="preserve"> positioning. </w:t>
      </w:r>
    </w:p>
    <w:p w14:paraId="663E0EFE" w14:textId="6FDA81E5" w:rsidR="00362DE6" w:rsidRPr="00F419A7" w:rsidRDefault="00BF4737" w:rsidP="00E34FEE">
      <w:pPr>
        <w:pStyle w:val="3GPPAgreements"/>
        <w:numPr>
          <w:ilvl w:val="1"/>
          <w:numId w:val="9"/>
        </w:numPr>
      </w:pPr>
      <w:r w:rsidRPr="00F419A7">
        <w:t>Low cost and low complexity UE terminals (</w:t>
      </w:r>
      <w:proofErr w:type="spellStart"/>
      <w:r w:rsidRPr="00F419A7">
        <w:t>IoT</w:t>
      </w:r>
      <w:proofErr w:type="spellEnd"/>
      <w:r w:rsidRPr="00F419A7">
        <w:t xml:space="preserve"> terminals) may enjoy accurate positioning benefiting from NW processing capabilities.</w:t>
      </w:r>
    </w:p>
    <w:p w14:paraId="24E36865" w14:textId="06F76AD1" w:rsidR="00F23E49" w:rsidRPr="00F419A7" w:rsidRDefault="00F23E49" w:rsidP="00E34FEE">
      <w:pPr>
        <w:pStyle w:val="3GPPAgreements"/>
        <w:ind w:left="284"/>
      </w:pPr>
      <w:r w:rsidRPr="00F419A7">
        <w:t>Benefit #</w:t>
      </w:r>
      <w:r w:rsidR="00912B0E" w:rsidRPr="00F419A7">
        <w:t>5</w:t>
      </w:r>
      <w:r w:rsidRPr="00F419A7">
        <w:t>. Empowers NW based positioning soluti</w:t>
      </w:r>
      <w:r w:rsidR="00912B0E" w:rsidRPr="00F419A7">
        <w:t>ons</w:t>
      </w:r>
    </w:p>
    <w:p w14:paraId="1B1DD688" w14:textId="3A7A1270" w:rsidR="00D11607" w:rsidRPr="00F419A7" w:rsidRDefault="00D11607" w:rsidP="00E34FEE">
      <w:pPr>
        <w:pStyle w:val="3GPPAgreements"/>
        <w:numPr>
          <w:ilvl w:val="1"/>
          <w:numId w:val="9"/>
        </w:numPr>
      </w:pPr>
      <w:r w:rsidRPr="00F419A7">
        <w:t>Cloud computing po</w:t>
      </w:r>
      <w:r w:rsidR="006E5D65" w:rsidRPr="00F419A7">
        <w:t xml:space="preserve">wer </w:t>
      </w:r>
      <w:r w:rsidRPr="00F419A7">
        <w:t xml:space="preserve">capabilities can be applied to implement more advanced signal processing and positioning algorithms to achieve </w:t>
      </w:r>
      <w:r w:rsidR="00F419A7">
        <w:t xml:space="preserve">very accurate </w:t>
      </w:r>
      <w:r w:rsidRPr="00F419A7">
        <w:t>UE location where it is demanded</w:t>
      </w:r>
      <w:r w:rsidR="006E5D65" w:rsidRPr="00F419A7">
        <w:t>. The recent innovations in machine learning and optimal processing algorithms can be practically implemented.</w:t>
      </w:r>
    </w:p>
    <w:p w14:paraId="6BBAB751" w14:textId="3A596C38" w:rsidR="00F23E49" w:rsidRPr="00F419A7" w:rsidRDefault="00F23E49" w:rsidP="00E34FEE">
      <w:pPr>
        <w:pStyle w:val="3GPPAgreements"/>
        <w:ind w:left="284"/>
      </w:pPr>
      <w:r w:rsidRPr="00F419A7">
        <w:t>Benefit #</w:t>
      </w:r>
      <w:r w:rsidR="00912B0E" w:rsidRPr="00F419A7">
        <w:t>6</w:t>
      </w:r>
      <w:r w:rsidRPr="00F419A7">
        <w:t>. Low UE implementation complexity</w:t>
      </w:r>
    </w:p>
    <w:p w14:paraId="13997DDB" w14:textId="5496A6D4" w:rsidR="00912B0E" w:rsidRPr="00F419A7" w:rsidRDefault="00D11607" w:rsidP="00E34FEE">
      <w:pPr>
        <w:pStyle w:val="3GPPAgreements"/>
        <w:numPr>
          <w:ilvl w:val="1"/>
          <w:numId w:val="9"/>
        </w:numPr>
      </w:pPr>
      <w:r w:rsidRPr="00F419A7">
        <w:t xml:space="preserve">In the most straightforward way, </w:t>
      </w:r>
      <w:r w:rsidR="00912B0E" w:rsidRPr="00F419A7">
        <w:t xml:space="preserve">UE </w:t>
      </w:r>
      <w:r w:rsidR="006E5D65" w:rsidRPr="00F419A7">
        <w:t xml:space="preserve">just </w:t>
      </w:r>
      <w:r w:rsidR="00912B0E" w:rsidRPr="00F419A7">
        <w:t xml:space="preserve">need to buffer received signal </w:t>
      </w:r>
      <w:r w:rsidR="00BF4737" w:rsidRPr="00F419A7">
        <w:t xml:space="preserve">waveform </w:t>
      </w:r>
      <w:r w:rsidR="00912B0E" w:rsidRPr="00F419A7">
        <w:t xml:space="preserve">and </w:t>
      </w:r>
      <w:r w:rsidR="00637920" w:rsidRPr="00F419A7">
        <w:t xml:space="preserve">report it back </w:t>
      </w:r>
      <w:r w:rsidR="006E5D65" w:rsidRPr="00F419A7">
        <w:t>as a part of</w:t>
      </w:r>
      <w:r w:rsidR="00637920" w:rsidRPr="00F419A7">
        <w:t xml:space="preserve"> PUSCH </w:t>
      </w:r>
      <w:r w:rsidR="006E5D65" w:rsidRPr="00F419A7">
        <w:t xml:space="preserve">content </w:t>
      </w:r>
      <w:r w:rsidR="00BF4737" w:rsidRPr="00F419A7">
        <w:t xml:space="preserve">based on regular </w:t>
      </w:r>
      <w:r w:rsidR="00637920" w:rsidRPr="00F419A7">
        <w:t>schedul</w:t>
      </w:r>
      <w:r w:rsidR="00BF4737" w:rsidRPr="00F419A7">
        <w:t xml:space="preserve">ing from </w:t>
      </w:r>
      <w:r w:rsidR="00637920" w:rsidRPr="00F419A7">
        <w:t>gNB.</w:t>
      </w:r>
    </w:p>
    <w:p w14:paraId="68E90086" w14:textId="1731B04A" w:rsidR="00F23E49" w:rsidRPr="00F419A7" w:rsidRDefault="00F23E49" w:rsidP="00E34FEE">
      <w:pPr>
        <w:pStyle w:val="3GPPAgreements"/>
        <w:ind w:left="284"/>
      </w:pPr>
      <w:r w:rsidRPr="00F419A7">
        <w:t>Benefit #</w:t>
      </w:r>
      <w:r w:rsidR="00912B0E" w:rsidRPr="00F419A7">
        <w:t>7</w:t>
      </w:r>
      <w:r w:rsidRPr="00F419A7">
        <w:t xml:space="preserve">. </w:t>
      </w:r>
      <w:r w:rsidR="00BF4737" w:rsidRPr="00F419A7">
        <w:t>E</w:t>
      </w:r>
      <w:r w:rsidRPr="00F419A7">
        <w:t>xclusive service provided to exclusive UEs/subscribers</w:t>
      </w:r>
    </w:p>
    <w:p w14:paraId="5FE493B8" w14:textId="7822197E" w:rsidR="00D11607" w:rsidRPr="00F419A7" w:rsidRDefault="00D11607" w:rsidP="00E34FEE">
      <w:pPr>
        <w:pStyle w:val="3GPPAgreements"/>
        <w:numPr>
          <w:ilvl w:val="1"/>
          <w:numId w:val="9"/>
        </w:numPr>
      </w:pPr>
      <w:r w:rsidRPr="00F419A7">
        <w:t xml:space="preserve">Received signal waveform reporting can be considered as an exclusive NR positioning service provided directly to UEs or any other interested entities </w:t>
      </w:r>
      <w:r w:rsidR="00BF4737" w:rsidRPr="00F419A7">
        <w:t xml:space="preserve">that require exclusive positioning performance. The method </w:t>
      </w:r>
      <w:r w:rsidRPr="00F419A7">
        <w:t xml:space="preserve">can be applied jointly with other </w:t>
      </w:r>
      <w:r w:rsidR="00BF4737" w:rsidRPr="00F419A7">
        <w:t xml:space="preserve">basic </w:t>
      </w:r>
      <w:r w:rsidRPr="00F419A7">
        <w:t>techniques and on</w:t>
      </w:r>
      <w:r w:rsidR="00BF4737" w:rsidRPr="00F419A7">
        <w:t>-</w:t>
      </w:r>
      <w:r w:rsidRPr="00F419A7">
        <w:t>demand where it is really needed</w:t>
      </w:r>
      <w:r w:rsidR="00BF4737" w:rsidRPr="00F419A7">
        <w:t>/requested.</w:t>
      </w:r>
    </w:p>
    <w:p w14:paraId="3D54EF8C" w14:textId="568D90C2" w:rsidR="00F23E49" w:rsidRPr="00F419A7" w:rsidRDefault="00F23E49" w:rsidP="00E34FEE">
      <w:pPr>
        <w:pStyle w:val="3GPPAgreements"/>
        <w:ind w:left="284"/>
      </w:pPr>
      <w:r w:rsidRPr="00F419A7">
        <w:t>Benefit #</w:t>
      </w:r>
      <w:r w:rsidR="00912B0E" w:rsidRPr="00F419A7">
        <w:t>8</w:t>
      </w:r>
      <w:r w:rsidRPr="00F419A7">
        <w:t xml:space="preserve">. </w:t>
      </w:r>
      <w:r w:rsidR="00D11607" w:rsidRPr="00F419A7">
        <w:t xml:space="preserve">Upper </w:t>
      </w:r>
      <w:r w:rsidRPr="00F419A7">
        <w:t>bound for RAT dependent positioning solutions</w:t>
      </w:r>
    </w:p>
    <w:p w14:paraId="3D9C44DC" w14:textId="78DDACAD" w:rsidR="00D11607" w:rsidRPr="00F419A7" w:rsidRDefault="00D11607" w:rsidP="00E34FEE">
      <w:pPr>
        <w:pStyle w:val="3GPPAgreements"/>
        <w:numPr>
          <w:ilvl w:val="1"/>
          <w:numId w:val="9"/>
        </w:numPr>
      </w:pPr>
      <w:r w:rsidRPr="00F419A7">
        <w:t xml:space="preserve">The processing of raw (received signal waveform) information </w:t>
      </w:r>
      <w:r w:rsidR="00BF4737" w:rsidRPr="00F419A7">
        <w:t xml:space="preserve">promise to </w:t>
      </w:r>
      <w:r w:rsidRPr="00F419A7">
        <w:t xml:space="preserve">approach </w:t>
      </w:r>
      <w:r w:rsidR="00BF4737" w:rsidRPr="00F419A7">
        <w:t xml:space="preserve">upper </w:t>
      </w:r>
      <w:r w:rsidR="00F419A7" w:rsidRPr="00F419A7">
        <w:t xml:space="preserve">performance </w:t>
      </w:r>
      <w:r w:rsidRPr="00F419A7">
        <w:t>bound that can be achieved by RAT-dependent solutions</w:t>
      </w:r>
      <w:r w:rsidR="00BF4737" w:rsidRPr="00F419A7">
        <w:t>.</w:t>
      </w:r>
    </w:p>
    <w:p w14:paraId="5CA453DA" w14:textId="7DE6439B" w:rsidR="00D11607" w:rsidRPr="00F419A7" w:rsidRDefault="00F23E49" w:rsidP="00E34FEE">
      <w:pPr>
        <w:pStyle w:val="3GPPAgreements"/>
        <w:ind w:left="284"/>
      </w:pPr>
      <w:r w:rsidRPr="00F419A7">
        <w:t>Benefit #</w:t>
      </w:r>
      <w:r w:rsidR="00912B0E" w:rsidRPr="00F419A7">
        <w:t>9</w:t>
      </w:r>
      <w:r w:rsidRPr="00F419A7">
        <w:t xml:space="preserve">. </w:t>
      </w:r>
      <w:r w:rsidR="00D11607" w:rsidRPr="00F419A7">
        <w:t xml:space="preserve">Robust </w:t>
      </w:r>
      <w:r w:rsidR="00BF4737" w:rsidRPr="00F419A7">
        <w:t xml:space="preserve">to </w:t>
      </w:r>
      <w:r w:rsidR="00D11607" w:rsidRPr="00F419A7">
        <w:t>spoofing/tampering</w:t>
      </w:r>
    </w:p>
    <w:p w14:paraId="309AB68B" w14:textId="290909B9" w:rsidR="00F23E49" w:rsidRPr="00F419A7" w:rsidRDefault="006E5D65" w:rsidP="00E34FEE">
      <w:pPr>
        <w:pStyle w:val="3GPPAgreements"/>
        <w:numPr>
          <w:ilvl w:val="1"/>
          <w:numId w:val="9"/>
        </w:numPr>
      </w:pPr>
      <w:r w:rsidRPr="00F419A7">
        <w:t xml:space="preserve">If </w:t>
      </w:r>
      <w:r w:rsidR="00F419A7">
        <w:t xml:space="preserve">PRS </w:t>
      </w:r>
      <w:r w:rsidRPr="00F419A7">
        <w:t>waveforms used by gNBs and time instances to record</w:t>
      </w:r>
      <w:r w:rsidR="00F419A7">
        <w:t xml:space="preserve"> received signal</w:t>
      </w:r>
      <w:r w:rsidRPr="00F419A7">
        <w:t xml:space="preserve"> at UE side are not known </w:t>
      </w:r>
      <w:r w:rsidR="00BF4737" w:rsidRPr="00F419A7">
        <w:t xml:space="preserve">in advance </w:t>
      </w:r>
      <w:r w:rsidRPr="00F419A7">
        <w:t xml:space="preserve">then it is very difficult (if </w:t>
      </w:r>
      <w:r w:rsidR="00BF4737" w:rsidRPr="00F419A7">
        <w:t xml:space="preserve">it is </w:t>
      </w:r>
      <w:r w:rsidRPr="00F419A7">
        <w:t>feasible) to do spoofing/tampering. In addition, NW can always analyze the received waveform to identify</w:t>
      </w:r>
      <w:r w:rsidR="00660DA9" w:rsidRPr="00F419A7">
        <w:t xml:space="preserve"> or validate</w:t>
      </w:r>
      <w:r w:rsidR="00BF4737" w:rsidRPr="00F419A7">
        <w:t xml:space="preserve">, </w:t>
      </w:r>
      <w:r w:rsidR="00F419A7">
        <w:t xml:space="preserve">whether </w:t>
      </w:r>
      <w:r w:rsidRPr="00F419A7">
        <w:t>there was any spoofing/tampering attempt.</w:t>
      </w:r>
    </w:p>
    <w:p w14:paraId="4723F0F3" w14:textId="556B1597" w:rsidR="00D11607" w:rsidRPr="00F419A7" w:rsidRDefault="00D11607" w:rsidP="00E34FEE">
      <w:pPr>
        <w:pStyle w:val="3GPPAgreements"/>
        <w:ind w:left="284"/>
      </w:pPr>
      <w:r w:rsidRPr="00F419A7">
        <w:t xml:space="preserve">Benefit #10. </w:t>
      </w:r>
      <w:r w:rsidR="00BF4737" w:rsidRPr="00F419A7">
        <w:t xml:space="preserve">No dependency on </w:t>
      </w:r>
      <w:r w:rsidRPr="00F419A7">
        <w:t>UE</w:t>
      </w:r>
      <w:r w:rsidR="00AD5C47" w:rsidRPr="00F419A7">
        <w:t xml:space="preserve"> </w:t>
      </w:r>
      <w:r w:rsidRPr="00F419A7">
        <w:t>implementation</w:t>
      </w:r>
      <w:r w:rsidR="00BF4737" w:rsidRPr="00F419A7">
        <w:t xml:space="preserve"> for NW based solutions</w:t>
      </w:r>
    </w:p>
    <w:p w14:paraId="6AD175E7" w14:textId="77777777" w:rsidR="005742A1" w:rsidRDefault="006E5D65" w:rsidP="00E34FEE">
      <w:pPr>
        <w:pStyle w:val="3GPPAgreements"/>
        <w:numPr>
          <w:ilvl w:val="1"/>
          <w:numId w:val="9"/>
        </w:numPr>
      </w:pPr>
      <w:r w:rsidRPr="00F419A7">
        <w:t>The estimation of signal location parameters is always</w:t>
      </w:r>
      <w:r w:rsidR="00BF4737" w:rsidRPr="00F419A7">
        <w:t xml:space="preserve"> left </w:t>
      </w:r>
      <w:r w:rsidRPr="00F419A7">
        <w:t>up to UE implementation. Different vendors apply different algorithms for timing estimation and their performance can vary</w:t>
      </w:r>
      <w:r w:rsidR="00AD5C47" w:rsidRPr="00F419A7">
        <w:t xml:space="preserve"> substantially</w:t>
      </w:r>
      <w:r w:rsidRPr="00F419A7">
        <w:t xml:space="preserve">. </w:t>
      </w:r>
    </w:p>
    <w:p w14:paraId="48DF7A7C" w14:textId="7776DFAE" w:rsidR="00D11607" w:rsidRPr="00F419A7" w:rsidRDefault="00AD5C47" w:rsidP="00E34FEE">
      <w:pPr>
        <w:pStyle w:val="3GPPAgreements"/>
        <w:numPr>
          <w:ilvl w:val="1"/>
          <w:numId w:val="9"/>
        </w:numPr>
      </w:pPr>
      <w:r w:rsidRPr="00F419A7">
        <w:t xml:space="preserve">If received waveform is reported, the NW can apply common algorithms or even </w:t>
      </w:r>
      <w:r w:rsidR="00BF4737" w:rsidRPr="00F419A7">
        <w:t xml:space="preserve">multiple </w:t>
      </w:r>
      <w:r w:rsidRPr="00F419A7">
        <w:t>algorithms and be aware of what was used to get estimate</w:t>
      </w:r>
      <w:r w:rsidR="005742A1">
        <w:t xml:space="preserve"> for signal location parameters</w:t>
      </w:r>
      <w:r w:rsidRPr="00F419A7">
        <w:t>.</w:t>
      </w:r>
    </w:p>
    <w:p w14:paraId="6435A816" w14:textId="63C2848C" w:rsidR="00F23E49" w:rsidRPr="00F419A7" w:rsidRDefault="00BF4737" w:rsidP="00F23E49">
      <w:pPr>
        <w:pStyle w:val="3GPPText"/>
      </w:pPr>
      <w:r w:rsidRPr="00F419A7">
        <w:t>In our view</w:t>
      </w:r>
      <w:r w:rsidR="00333E9D" w:rsidRPr="00F419A7">
        <w:t>,</w:t>
      </w:r>
      <w:r w:rsidRPr="00F419A7">
        <w:t xml:space="preserve"> the reporting of the received waveform is a </w:t>
      </w:r>
      <w:r w:rsidRPr="005742A1">
        <w:rPr>
          <w:u w:val="single"/>
        </w:rPr>
        <w:t xml:space="preserve">fundamental approach </w:t>
      </w:r>
      <w:r w:rsidR="00C6197B" w:rsidRPr="005742A1">
        <w:rPr>
          <w:u w:val="single"/>
        </w:rPr>
        <w:t xml:space="preserve">to boost </w:t>
      </w:r>
      <w:r w:rsidRPr="005742A1">
        <w:rPr>
          <w:u w:val="single"/>
        </w:rPr>
        <w:t xml:space="preserve">NR </w:t>
      </w:r>
      <w:r w:rsidR="00333E9D" w:rsidRPr="005742A1">
        <w:rPr>
          <w:u w:val="single"/>
        </w:rPr>
        <w:t>P</w:t>
      </w:r>
      <w:r w:rsidRPr="005742A1">
        <w:rPr>
          <w:u w:val="single"/>
        </w:rPr>
        <w:t xml:space="preserve">ositioning </w:t>
      </w:r>
      <w:r w:rsidR="00C6197B" w:rsidRPr="005742A1">
        <w:rPr>
          <w:u w:val="single"/>
        </w:rPr>
        <w:t>performance</w:t>
      </w:r>
      <w:r w:rsidR="00C6197B" w:rsidRPr="00F419A7">
        <w:t xml:space="preserve"> </w:t>
      </w:r>
      <w:r w:rsidRPr="00F419A7">
        <w:t xml:space="preserve">and thus it should be supported by NR technology. </w:t>
      </w:r>
      <w:r w:rsidR="00333E9D" w:rsidRPr="00F419A7">
        <w:t xml:space="preserve">Whether to utilize it or not, it can be left up to network and UE implementation, however </w:t>
      </w:r>
      <w:r w:rsidR="00C6197B" w:rsidRPr="00F419A7">
        <w:t xml:space="preserve">NR as a </w:t>
      </w:r>
      <w:r w:rsidR="00333E9D" w:rsidRPr="00F419A7">
        <w:t>technology should enable support of this approach for the benefit of RAT-dependent NR positioning solutions.</w:t>
      </w:r>
    </w:p>
    <w:p w14:paraId="670BE399" w14:textId="77777777" w:rsidR="00AD5C47" w:rsidRPr="00F419A7" w:rsidRDefault="00AD5C47" w:rsidP="00AD5C47">
      <w:pPr>
        <w:pStyle w:val="3GPPText"/>
      </w:pPr>
    </w:p>
    <w:p w14:paraId="4E27525A" w14:textId="00A40E7F" w:rsidR="00AD5C47" w:rsidRPr="00F419A7" w:rsidRDefault="00743C09" w:rsidP="00AD5C47">
      <w:pPr>
        <w:pStyle w:val="Heading1"/>
        <w:rPr>
          <w:lang w:val="en-US"/>
        </w:rPr>
      </w:pPr>
      <w:r w:rsidRPr="00F419A7">
        <w:rPr>
          <w:lang w:val="en-US"/>
        </w:rPr>
        <w:t xml:space="preserve">On </w:t>
      </w:r>
      <w:r w:rsidR="00AD5C47" w:rsidRPr="00F419A7">
        <w:rPr>
          <w:lang w:val="en-US"/>
        </w:rPr>
        <w:t>Drawback of Received Signal Waveform Reporting</w:t>
      </w:r>
    </w:p>
    <w:p w14:paraId="1A5CD01C" w14:textId="326F70FB" w:rsidR="00F23E49" w:rsidRPr="00F419A7" w:rsidRDefault="00AD5C47" w:rsidP="00F23E49">
      <w:pPr>
        <w:pStyle w:val="3GPPText"/>
      </w:pPr>
      <w:r w:rsidRPr="00F419A7">
        <w:t xml:space="preserve">The only </w:t>
      </w:r>
      <w:r w:rsidR="00333E9D" w:rsidRPr="00F419A7">
        <w:t xml:space="preserve">potential </w:t>
      </w:r>
      <w:r w:rsidRPr="00F419A7">
        <w:t xml:space="preserve">drawback that we </w:t>
      </w:r>
      <w:r w:rsidR="00333E9D" w:rsidRPr="00F419A7">
        <w:t xml:space="preserve">can </w:t>
      </w:r>
      <w:r w:rsidRPr="00F419A7">
        <w:t xml:space="preserve">see from enabling received signal waveform reporting </w:t>
      </w:r>
      <w:r w:rsidR="00333E9D" w:rsidRPr="00F419A7">
        <w:t xml:space="preserve">in NR </w:t>
      </w:r>
      <w:r w:rsidRPr="00F419A7">
        <w:t>is the increased payload in uplink. On the other hand</w:t>
      </w:r>
      <w:r w:rsidR="00333E9D" w:rsidRPr="00F419A7">
        <w:t>,</w:t>
      </w:r>
      <w:r w:rsidRPr="00F419A7">
        <w:t xml:space="preserve"> </w:t>
      </w:r>
      <w:r w:rsidR="00333E9D" w:rsidRPr="00F419A7">
        <w:t xml:space="preserve">the </w:t>
      </w:r>
      <w:r w:rsidRPr="00F419A7">
        <w:t>2 kB – 20 kB packet</w:t>
      </w:r>
      <w:r w:rsidR="00333E9D" w:rsidRPr="00F419A7">
        <w:t xml:space="preserve"> </w:t>
      </w:r>
      <w:r w:rsidRPr="00F419A7">
        <w:t>s</w:t>
      </w:r>
      <w:r w:rsidR="00333E9D" w:rsidRPr="00F419A7">
        <w:t>izes</w:t>
      </w:r>
      <w:r w:rsidRPr="00F419A7">
        <w:t xml:space="preserve"> </w:t>
      </w:r>
      <w:r w:rsidR="00333E9D" w:rsidRPr="00F419A7">
        <w:t xml:space="preserve">is not </w:t>
      </w:r>
      <w:r w:rsidRPr="00F419A7">
        <w:t xml:space="preserve">something that </w:t>
      </w:r>
      <w:r w:rsidR="00333E9D" w:rsidRPr="00F419A7">
        <w:t xml:space="preserve">cannot be </w:t>
      </w:r>
      <w:r w:rsidR="00333E9D" w:rsidRPr="00F419A7">
        <w:lastRenderedPageBreak/>
        <w:t>afforded by modern cellular networks</w:t>
      </w:r>
      <w:r w:rsidRPr="00F419A7">
        <w:t>. In addition</w:t>
      </w:r>
      <w:r w:rsidR="00C6197B" w:rsidRPr="00F419A7">
        <w:t>,</w:t>
      </w:r>
      <w:r w:rsidRPr="00F419A7">
        <w:t xml:space="preserve"> it is fully up to network to control when the technique is applied and how many data </w:t>
      </w:r>
      <w:r w:rsidR="00EF5876" w:rsidRPr="00F419A7">
        <w:t xml:space="preserve">NW </w:t>
      </w:r>
      <w:r w:rsidRPr="00F419A7">
        <w:t xml:space="preserve">wants to be captured </w:t>
      </w:r>
      <w:r w:rsidR="00EF5876" w:rsidRPr="00F419A7">
        <w:t xml:space="preserve">by UE </w:t>
      </w:r>
      <w:r w:rsidRPr="00F419A7">
        <w:t>and reported back. Therefore</w:t>
      </w:r>
      <w:r w:rsidR="005742A1">
        <w:t xml:space="preserve">, </w:t>
      </w:r>
      <w:r w:rsidRPr="00F419A7">
        <w:t xml:space="preserve">the overhead argument should not be </w:t>
      </w:r>
      <w:r w:rsidR="00EF5876" w:rsidRPr="00F419A7">
        <w:t xml:space="preserve">even </w:t>
      </w:r>
      <w:r w:rsidRPr="00F419A7">
        <w:t xml:space="preserve">considered to preclude introduction of the </w:t>
      </w:r>
      <w:r w:rsidR="00743C09" w:rsidRPr="00F419A7">
        <w:t xml:space="preserve">general and fundamental </w:t>
      </w:r>
      <w:r w:rsidRPr="00F419A7">
        <w:t>solution based on received signal waveform reporting</w:t>
      </w:r>
      <w:r w:rsidR="00743C09" w:rsidRPr="00F419A7">
        <w:t>.</w:t>
      </w:r>
    </w:p>
    <w:p w14:paraId="14849D0A" w14:textId="77777777" w:rsidR="0087324F" w:rsidRPr="00F419A7" w:rsidRDefault="0087324F" w:rsidP="0087324F">
      <w:pPr>
        <w:pStyle w:val="3GPPText"/>
      </w:pPr>
    </w:p>
    <w:p w14:paraId="75659336" w14:textId="75FFD67A" w:rsidR="00B30338" w:rsidRPr="00F419A7" w:rsidRDefault="00311012" w:rsidP="00B30338">
      <w:pPr>
        <w:pStyle w:val="Heading1"/>
        <w:rPr>
          <w:lang w:val="en-US"/>
        </w:rPr>
      </w:pPr>
      <w:r w:rsidRPr="00F419A7">
        <w:rPr>
          <w:lang w:val="en-US"/>
        </w:rPr>
        <w:t>Performance Analysis</w:t>
      </w:r>
    </w:p>
    <w:p w14:paraId="02A67B38" w14:textId="095D7286" w:rsidR="006454D6" w:rsidRPr="00F419A7" w:rsidRDefault="00311012" w:rsidP="00311012">
      <w:pPr>
        <w:pStyle w:val="3GPPText"/>
      </w:pPr>
      <w:r w:rsidRPr="00F419A7">
        <w:t xml:space="preserve">In </w:t>
      </w:r>
      <w:r w:rsidR="00424FF8" w:rsidRPr="00F419A7">
        <w:t>order to give intuition on how the received signal waveform can be utilized</w:t>
      </w:r>
      <w:r w:rsidRPr="00F419A7">
        <w:t xml:space="preserve">, we provide DL TDOA based performance results for NR </w:t>
      </w:r>
      <w:r w:rsidR="00895125" w:rsidRPr="00F419A7">
        <w:t>positioning</w:t>
      </w:r>
      <w:r w:rsidRPr="00F419A7">
        <w:t xml:space="preserve"> </w:t>
      </w:r>
      <w:r w:rsidR="006454D6" w:rsidRPr="00F419A7">
        <w:t xml:space="preserve">in </w:t>
      </w:r>
      <w:r w:rsidRPr="00F419A7">
        <w:t>FR1 and FR2</w:t>
      </w:r>
      <w:r w:rsidR="00895125" w:rsidRPr="00F419A7">
        <w:t xml:space="preserve">. </w:t>
      </w:r>
      <w:r w:rsidR="006454D6" w:rsidRPr="00F419A7">
        <w:t xml:space="preserve">Additional </w:t>
      </w:r>
      <w:r w:rsidR="00895125" w:rsidRPr="00F419A7">
        <w:t xml:space="preserve">system level </w:t>
      </w:r>
      <w:r w:rsidR="006454D6" w:rsidRPr="00F419A7">
        <w:t>analysis o</w:t>
      </w:r>
      <w:r w:rsidR="00895125" w:rsidRPr="00F419A7">
        <w:t>f</w:t>
      </w:r>
      <w:r w:rsidR="006454D6" w:rsidRPr="00F419A7">
        <w:t xml:space="preserve"> NR DL Positioning</w:t>
      </w:r>
      <w:r w:rsidR="00895125" w:rsidRPr="00F419A7">
        <w:t xml:space="preserve"> performance </w:t>
      </w:r>
      <w:r w:rsidR="006454D6" w:rsidRPr="00F419A7">
        <w:t xml:space="preserve">is provided in our companion contribution </w:t>
      </w:r>
      <w:r w:rsidR="00516037">
        <w:fldChar w:fldCharType="begin"/>
      </w:r>
      <w:r w:rsidR="00516037">
        <w:instrText xml:space="preserve"> REF _Ref1065848 \r \h </w:instrText>
      </w:r>
      <w:r w:rsidR="00516037">
        <w:fldChar w:fldCharType="separate"/>
      </w:r>
      <w:r w:rsidR="00BB67A0">
        <w:t>[7]</w:t>
      </w:r>
      <w:r w:rsidR="00516037">
        <w:fldChar w:fldCharType="end"/>
      </w:r>
      <w:r w:rsidR="006454D6" w:rsidRPr="00F419A7">
        <w:t>.</w:t>
      </w:r>
    </w:p>
    <w:p w14:paraId="15F068BE" w14:textId="3A04239C" w:rsidR="00424FF8" w:rsidRPr="00F419A7" w:rsidRDefault="00424FF8" w:rsidP="00311012">
      <w:pPr>
        <w:pStyle w:val="3GPPText"/>
      </w:pPr>
      <w:r w:rsidRPr="00F419A7">
        <w:t>As an example</w:t>
      </w:r>
      <w:r w:rsidR="0034366B" w:rsidRPr="00F419A7">
        <w:t xml:space="preserve"> in this section,</w:t>
      </w:r>
      <w:r w:rsidRPr="00F419A7">
        <w:t xml:space="preserve"> we assume that NW utilizes</w:t>
      </w:r>
      <w:r w:rsidR="0034366B" w:rsidRPr="00F419A7">
        <w:t xml:space="preserve"> advanced </w:t>
      </w:r>
      <w:r w:rsidRPr="00F419A7">
        <w:t xml:space="preserve">super-resolution algorithms for timing estimation and UE applies the basic threshold based algorithm for estimation of the timing of the first arrival path component. Note that this analysis does not aim to say that supper-resolution algorithms cannot be </w:t>
      </w:r>
      <w:r w:rsidR="0034366B" w:rsidRPr="00F419A7">
        <w:t xml:space="preserve">implemented </w:t>
      </w:r>
      <w:r w:rsidRPr="00F419A7">
        <w:t>at the UE side, but rather to emphasize that NW-based processing can benefit from the increased computing power while implementation of the same principle at UE side will increase cost, complexity and power consumption.</w:t>
      </w:r>
      <w:r w:rsidR="0034366B" w:rsidRPr="00F419A7">
        <w:t xml:space="preserve"> In addition to the best of our knowledge none of the requirements so far assume that UE applies super-resolution technique for estimation of signal location parameters. </w:t>
      </w:r>
      <w:r w:rsidRPr="00F419A7">
        <w:t xml:space="preserve">It should be </w:t>
      </w:r>
      <w:r w:rsidR="0034366B" w:rsidRPr="00F419A7">
        <w:t xml:space="preserve">also </w:t>
      </w:r>
      <w:r w:rsidRPr="00F419A7">
        <w:t xml:space="preserve">noted that </w:t>
      </w:r>
      <w:r w:rsidR="0034366B" w:rsidRPr="00F419A7">
        <w:t xml:space="preserve">even basic </w:t>
      </w:r>
      <w:r w:rsidRPr="00F419A7">
        <w:t xml:space="preserve">processing of signals from multiple stations using wideband PRS transmission is not a trivial task and many companies already highlighted </w:t>
      </w:r>
      <w:r w:rsidR="009851D1" w:rsidRPr="00F419A7">
        <w:t xml:space="preserve">computational complexity </w:t>
      </w:r>
      <w:r w:rsidRPr="00F419A7">
        <w:t xml:space="preserve">in their contributions </w:t>
      </w:r>
      <w:r w:rsidR="0034366B" w:rsidRPr="00F419A7">
        <w:t xml:space="preserve">and proposed </w:t>
      </w:r>
      <w:r w:rsidRPr="00F419A7">
        <w:t xml:space="preserve">techniques </w:t>
      </w:r>
      <w:r w:rsidR="0034366B" w:rsidRPr="00F419A7">
        <w:t xml:space="preserve">that can </w:t>
      </w:r>
      <w:r w:rsidRPr="00F419A7">
        <w:t xml:space="preserve">reduce UE processing complexity </w:t>
      </w:r>
      <w:r w:rsidR="007E6BF4" w:rsidRPr="00F419A7">
        <w:fldChar w:fldCharType="begin"/>
      </w:r>
      <w:r w:rsidR="007E6BF4" w:rsidRPr="00F419A7">
        <w:instrText xml:space="preserve"> REF _Ref536713676 \r \h </w:instrText>
      </w:r>
      <w:r w:rsidR="007E6BF4" w:rsidRPr="00F419A7">
        <w:fldChar w:fldCharType="separate"/>
      </w:r>
      <w:r w:rsidR="00BB67A0">
        <w:t>[3]</w:t>
      </w:r>
      <w:r w:rsidR="007E6BF4" w:rsidRPr="00F419A7">
        <w:fldChar w:fldCharType="end"/>
      </w:r>
      <w:r w:rsidR="007E6BF4" w:rsidRPr="00F419A7">
        <w:t xml:space="preserve">, </w:t>
      </w:r>
      <w:r w:rsidR="007E6BF4" w:rsidRPr="00F419A7">
        <w:fldChar w:fldCharType="begin"/>
      </w:r>
      <w:r w:rsidR="007E6BF4" w:rsidRPr="00F419A7">
        <w:instrText xml:space="preserve"> REF _Ref536713677 \r \h </w:instrText>
      </w:r>
      <w:r w:rsidR="007E6BF4" w:rsidRPr="00F419A7">
        <w:fldChar w:fldCharType="separate"/>
      </w:r>
      <w:r w:rsidR="00BB67A0">
        <w:t>[4]</w:t>
      </w:r>
      <w:r w:rsidR="007E6BF4" w:rsidRPr="00F419A7">
        <w:fldChar w:fldCharType="end"/>
      </w:r>
      <w:r w:rsidRPr="00F419A7">
        <w:t>.</w:t>
      </w:r>
    </w:p>
    <w:p w14:paraId="2679661F" w14:textId="1ED961AB" w:rsidR="006860A4" w:rsidRPr="00F419A7" w:rsidRDefault="00D27FC5" w:rsidP="006860A4">
      <w:pPr>
        <w:pStyle w:val="3GPPText"/>
      </w:pPr>
      <w:r w:rsidRPr="00F419A7">
        <w:t xml:space="preserve">In this section, we show benefits of the received signal waveform reporting to facilitate accurate DL NR positioning through super-resolution algorithms (see </w:t>
      </w:r>
      <w:r w:rsidR="00920D7D" w:rsidRPr="00F419A7">
        <w:fldChar w:fldCharType="begin"/>
      </w:r>
      <w:r w:rsidR="00920D7D" w:rsidRPr="00F419A7">
        <w:instrText xml:space="preserve"> REF _Ref534119347 \h </w:instrText>
      </w:r>
      <w:r w:rsidR="004B2A5C" w:rsidRPr="00F419A7">
        <w:instrText xml:space="preserve"> \* MERGEFORMAT </w:instrText>
      </w:r>
      <w:r w:rsidR="00920D7D" w:rsidRPr="00F419A7">
        <w:fldChar w:fldCharType="separate"/>
      </w:r>
      <w:r w:rsidR="00BB67A0" w:rsidRPr="00F419A7">
        <w:t xml:space="preserve">Figure </w:t>
      </w:r>
      <w:r w:rsidR="00BB67A0">
        <w:t>2</w:t>
      </w:r>
      <w:r w:rsidR="00920D7D" w:rsidRPr="00F419A7">
        <w:fldChar w:fldCharType="end"/>
      </w:r>
      <w:r w:rsidRPr="00F419A7">
        <w:t>). Results in this section are provided for 5MHz and 100MHz signal bandwidth in Scenario 1 (Indoor Open Office). The one symbol PRS physical structure with all REs occupied was used for analysis.</w:t>
      </w:r>
      <w:r w:rsidR="004B2A5C" w:rsidRPr="00F419A7">
        <w:t xml:space="preserve"> Evaluation results are provided for two cases. </w:t>
      </w:r>
      <w:r w:rsidR="006860A4" w:rsidRPr="00F419A7">
        <w:t xml:space="preserve">In Case 1, the first arrival path (FAP) timing estimation is done at UE side using practical channel estimation algorithm. In Case 2, it is assumed that UE reported received signal waveforms to gNB/network, where sophisticated super-resolution algorithm for timing estimation </w:t>
      </w:r>
      <w:r w:rsidR="009851D1" w:rsidRPr="00F419A7">
        <w:t xml:space="preserve">is </w:t>
      </w:r>
      <w:r w:rsidR="006860A4" w:rsidRPr="00F419A7">
        <w:t>applied to estimate timing</w:t>
      </w:r>
      <w:r w:rsidR="009851D1" w:rsidRPr="00F419A7">
        <w:t xml:space="preserve"> of the first arrival path</w:t>
      </w:r>
      <w:r w:rsidR="006860A4" w:rsidRPr="00F419A7">
        <w:t>.</w:t>
      </w:r>
    </w:p>
    <w:p w14:paraId="18647C3D" w14:textId="77777777" w:rsidR="00D27FC5" w:rsidRPr="00F419A7" w:rsidRDefault="00D27FC5" w:rsidP="0087324F">
      <w:pPr>
        <w:pStyle w:val="3GPPText"/>
      </w:pPr>
    </w:p>
    <w:p w14:paraId="4BF4D674" w14:textId="2790F60E" w:rsidR="00733256" w:rsidRDefault="00D12DB4" w:rsidP="0087324F">
      <w:pPr>
        <w:rPr>
          <w:b/>
          <w:lang w:val="en-US"/>
        </w:rPr>
      </w:pPr>
      <w:r w:rsidRPr="00D12DB4">
        <w:rPr>
          <w:b/>
          <w:noProof/>
          <w:lang w:val="en-US"/>
        </w:rPr>
        <w:drawing>
          <wp:inline distT="0" distB="0" distL="0" distR="0" wp14:anchorId="5421B7B3" wp14:editId="04485E30">
            <wp:extent cx="3127958" cy="23400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7958" cy="2340000"/>
                    </a:xfrm>
                    <a:prstGeom prst="rect">
                      <a:avLst/>
                    </a:prstGeom>
                    <a:noFill/>
                    <a:ln>
                      <a:noFill/>
                    </a:ln>
                  </pic:spPr>
                </pic:pic>
              </a:graphicData>
            </a:graphic>
          </wp:inline>
        </w:drawing>
      </w:r>
      <w:r w:rsidR="005C48D7" w:rsidRPr="005C48D7">
        <w:rPr>
          <w:b/>
          <w:noProof/>
          <w:lang w:val="en-US"/>
        </w:rPr>
        <w:drawing>
          <wp:inline distT="0" distB="0" distL="0" distR="0" wp14:anchorId="6A5DC371" wp14:editId="16E8C2EB">
            <wp:extent cx="3127958" cy="2340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7958" cy="2340000"/>
                    </a:xfrm>
                    <a:prstGeom prst="rect">
                      <a:avLst/>
                    </a:prstGeom>
                    <a:noFill/>
                    <a:ln>
                      <a:noFill/>
                    </a:ln>
                  </pic:spPr>
                </pic:pic>
              </a:graphicData>
            </a:graphic>
          </wp:inline>
        </w:drawing>
      </w:r>
    </w:p>
    <w:p w14:paraId="23D8E3CE" w14:textId="0171FE0A" w:rsidR="00475C64" w:rsidRPr="00F419A7" w:rsidRDefault="00D12DB4" w:rsidP="0087324F">
      <w:pPr>
        <w:rPr>
          <w:b/>
          <w:lang w:val="en-US"/>
        </w:rPr>
      </w:pPr>
      <w:r w:rsidRPr="00D12DB4">
        <w:rPr>
          <w:b/>
          <w:noProof/>
          <w:lang w:val="en-US"/>
        </w:rPr>
        <w:lastRenderedPageBreak/>
        <w:drawing>
          <wp:inline distT="0" distB="0" distL="0" distR="0" wp14:anchorId="0E11A6A4" wp14:editId="1FE74A2E">
            <wp:extent cx="3027370" cy="226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7370" cy="2268000"/>
                    </a:xfrm>
                    <a:prstGeom prst="rect">
                      <a:avLst/>
                    </a:prstGeom>
                    <a:noFill/>
                    <a:ln>
                      <a:noFill/>
                    </a:ln>
                  </pic:spPr>
                </pic:pic>
              </a:graphicData>
            </a:graphic>
          </wp:inline>
        </w:drawing>
      </w:r>
      <w:r w:rsidR="00282829" w:rsidRPr="00282829">
        <w:rPr>
          <w:b/>
          <w:noProof/>
          <w:lang w:val="en-US"/>
        </w:rPr>
        <w:drawing>
          <wp:inline distT="0" distB="0" distL="0" distR="0" wp14:anchorId="7DDE48B9" wp14:editId="3A2390AD">
            <wp:extent cx="3123477" cy="23400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3477" cy="2340000"/>
                    </a:xfrm>
                    <a:prstGeom prst="rect">
                      <a:avLst/>
                    </a:prstGeom>
                    <a:noFill/>
                    <a:ln>
                      <a:noFill/>
                    </a:ln>
                  </pic:spPr>
                </pic:pic>
              </a:graphicData>
            </a:graphic>
          </wp:inline>
        </w:drawing>
      </w:r>
    </w:p>
    <w:p w14:paraId="300AA9E7" w14:textId="77777777" w:rsidR="00733256" w:rsidRPr="00F419A7" w:rsidRDefault="00733256" w:rsidP="0087324F">
      <w:pPr>
        <w:pStyle w:val="3GPPText"/>
      </w:pPr>
    </w:p>
    <w:p w14:paraId="6D316DE6" w14:textId="2FA711FD" w:rsidR="00D27FC5" w:rsidRPr="00F419A7" w:rsidRDefault="00D27FC5" w:rsidP="00920D7D">
      <w:pPr>
        <w:pStyle w:val="Caption"/>
        <w:jc w:val="center"/>
        <w:rPr>
          <w:lang w:val="en-US"/>
        </w:rPr>
      </w:pPr>
      <w:bookmarkStart w:id="3" w:name="_Ref534119347"/>
      <w:r w:rsidRPr="00F419A7">
        <w:rPr>
          <w:lang w:val="en-US"/>
        </w:rPr>
        <w:t xml:space="preserve">Figure </w:t>
      </w:r>
      <w:r w:rsidRPr="00F419A7">
        <w:rPr>
          <w:lang w:val="en-US"/>
        </w:rPr>
        <w:fldChar w:fldCharType="begin"/>
      </w:r>
      <w:r w:rsidRPr="00F419A7">
        <w:rPr>
          <w:lang w:val="en-US"/>
        </w:rPr>
        <w:instrText xml:space="preserve"> SEQ Figure \* ARABIC </w:instrText>
      </w:r>
      <w:r w:rsidRPr="00F419A7">
        <w:rPr>
          <w:lang w:val="en-US"/>
        </w:rPr>
        <w:fldChar w:fldCharType="separate"/>
      </w:r>
      <w:r w:rsidR="00BB67A0">
        <w:rPr>
          <w:noProof/>
          <w:lang w:val="en-US"/>
        </w:rPr>
        <w:t>2</w:t>
      </w:r>
      <w:r w:rsidRPr="00F419A7">
        <w:rPr>
          <w:lang w:val="en-US"/>
        </w:rPr>
        <w:fldChar w:fldCharType="end"/>
      </w:r>
      <w:bookmarkEnd w:id="3"/>
      <w:r w:rsidRPr="00F419A7">
        <w:rPr>
          <w:lang w:val="en-US"/>
        </w:rPr>
        <w:t xml:space="preserve">: </w:t>
      </w:r>
      <w:r w:rsidR="00920D7D" w:rsidRPr="00F419A7">
        <w:rPr>
          <w:lang w:val="en-US"/>
        </w:rPr>
        <w:t>Received Signal Waveform Reporting and Super-resolution Algorithms</w:t>
      </w:r>
    </w:p>
    <w:p w14:paraId="45047D39" w14:textId="77777777" w:rsidR="00920D7D" w:rsidRPr="00F419A7" w:rsidRDefault="00920D7D" w:rsidP="0087324F">
      <w:pPr>
        <w:pStyle w:val="3GPPText"/>
      </w:pPr>
    </w:p>
    <w:p w14:paraId="66947AAA" w14:textId="4610CD79" w:rsidR="004B2A5C" w:rsidRPr="00F419A7" w:rsidRDefault="004B2A5C" w:rsidP="004B2A5C">
      <w:pPr>
        <w:pStyle w:val="3GPPText"/>
      </w:pPr>
      <w:r w:rsidRPr="00F419A7">
        <w:t xml:space="preserve">The system level evaluation results which are shown in </w:t>
      </w:r>
      <w:r w:rsidRPr="00F419A7">
        <w:fldChar w:fldCharType="begin"/>
      </w:r>
      <w:r w:rsidRPr="00F419A7">
        <w:instrText xml:space="preserve"> REF _Ref534119347 \h </w:instrText>
      </w:r>
      <w:r w:rsidRPr="00F419A7">
        <w:fldChar w:fldCharType="separate"/>
      </w:r>
      <w:r w:rsidR="00BB67A0" w:rsidRPr="00F419A7">
        <w:t xml:space="preserve">Figure </w:t>
      </w:r>
      <w:r w:rsidR="00BB67A0">
        <w:rPr>
          <w:noProof/>
        </w:rPr>
        <w:t>2</w:t>
      </w:r>
      <w:r w:rsidRPr="00F419A7">
        <w:fldChar w:fldCharType="end"/>
      </w:r>
      <w:r w:rsidRPr="00F419A7">
        <w:t xml:space="preserve"> clearly demonstrate that reporting of the received signal waveform can significantly boost NR positioning performance.</w:t>
      </w:r>
    </w:p>
    <w:p w14:paraId="2D77C384" w14:textId="77777777" w:rsidR="004B2A5C" w:rsidRPr="00F419A7" w:rsidRDefault="004B2A5C" w:rsidP="0087324F">
      <w:pPr>
        <w:pStyle w:val="3GPPText"/>
      </w:pPr>
    </w:p>
    <w:p w14:paraId="2424DAF6" w14:textId="77777777" w:rsidR="00733256" w:rsidRPr="00F419A7" w:rsidRDefault="00733256" w:rsidP="00043778">
      <w:pPr>
        <w:pStyle w:val="3GPPText"/>
        <w:numPr>
          <w:ilvl w:val="0"/>
          <w:numId w:val="12"/>
        </w:numPr>
        <w:ind w:left="0"/>
      </w:pPr>
      <w:r w:rsidRPr="00F419A7">
        <w:t xml:space="preserve"> </w:t>
      </w:r>
    </w:p>
    <w:p w14:paraId="2309E099" w14:textId="28EA63B2" w:rsidR="00C6197B" w:rsidRPr="00F419A7" w:rsidRDefault="00733256" w:rsidP="00043778">
      <w:pPr>
        <w:pStyle w:val="3GPPText"/>
        <w:numPr>
          <w:ilvl w:val="1"/>
          <w:numId w:val="14"/>
        </w:numPr>
        <w:rPr>
          <w:b/>
        </w:rPr>
      </w:pPr>
      <w:r w:rsidRPr="00F419A7">
        <w:rPr>
          <w:b/>
        </w:rPr>
        <w:t xml:space="preserve">Received signal waveform reporting can </w:t>
      </w:r>
      <w:r w:rsidR="009851D1" w:rsidRPr="00F419A7">
        <w:rPr>
          <w:b/>
        </w:rPr>
        <w:t xml:space="preserve">achieve more accurate positioning performance with minimum UE implementation complexity and provide upper </w:t>
      </w:r>
      <w:r w:rsidR="00C6197B" w:rsidRPr="00F419A7">
        <w:rPr>
          <w:b/>
        </w:rPr>
        <w:t xml:space="preserve">performance </w:t>
      </w:r>
      <w:r w:rsidR="009851D1" w:rsidRPr="00F419A7">
        <w:rPr>
          <w:b/>
        </w:rPr>
        <w:t>bound of RAT dependent positioning solution</w:t>
      </w:r>
      <w:r w:rsidR="005742A1">
        <w:rPr>
          <w:b/>
        </w:rPr>
        <w:t>s</w:t>
      </w:r>
    </w:p>
    <w:p w14:paraId="182784C2" w14:textId="77777777" w:rsidR="00C6197B" w:rsidRPr="00F419A7" w:rsidRDefault="00C6197B" w:rsidP="0087324F">
      <w:pPr>
        <w:pStyle w:val="3GPPText"/>
      </w:pPr>
    </w:p>
    <w:p w14:paraId="06C45135" w14:textId="5BEE8795" w:rsidR="009851D1" w:rsidRPr="00F419A7" w:rsidRDefault="009851D1" w:rsidP="009851D1">
      <w:pPr>
        <w:pStyle w:val="Heading1"/>
        <w:rPr>
          <w:lang w:val="en-US"/>
        </w:rPr>
      </w:pPr>
      <w:r w:rsidRPr="00F419A7">
        <w:rPr>
          <w:lang w:val="en-US"/>
        </w:rPr>
        <w:t>Received Signal Waveform Reporting at NW Side</w:t>
      </w:r>
    </w:p>
    <w:p w14:paraId="358AB4D5" w14:textId="2DDB8528" w:rsidR="00986FE7" w:rsidRPr="00F419A7" w:rsidRDefault="009851D1" w:rsidP="00880DDE">
      <w:pPr>
        <w:pStyle w:val="3GPPText"/>
      </w:pPr>
      <w:r w:rsidRPr="00F419A7">
        <w:t>The principle of the received signal waveform reporting can be also applied for UL based positioning solutions. Similar to DL, it can facilitate more accurate estimation of signal location parameters</w:t>
      </w:r>
      <w:r w:rsidR="009C77B6" w:rsidRPr="00F419A7">
        <w:t xml:space="preserve"> and empower UL positioning techniques as well. In this case it is assumed the gNB will record received waveform on UL PRS resources and share it with location server including other parameters required to regenerate UL waveform transmitted by UE.</w:t>
      </w:r>
    </w:p>
    <w:p w14:paraId="44033FDA" w14:textId="77777777" w:rsidR="009851D1" w:rsidRPr="00F419A7" w:rsidRDefault="009851D1" w:rsidP="0087324F">
      <w:pPr>
        <w:pStyle w:val="3GPPText"/>
      </w:pPr>
    </w:p>
    <w:p w14:paraId="336D0FAE" w14:textId="14328300" w:rsidR="00876DC7" w:rsidRPr="00F419A7" w:rsidRDefault="00CF4C1B" w:rsidP="00876DC7">
      <w:pPr>
        <w:pStyle w:val="3GPPH1"/>
        <w:rPr>
          <w:lang w:val="en-US"/>
        </w:rPr>
      </w:pPr>
      <w:r w:rsidRPr="00F419A7">
        <w:rPr>
          <w:lang w:val="en-US"/>
        </w:rPr>
        <w:t xml:space="preserve"> </w:t>
      </w:r>
      <w:r w:rsidR="00876DC7" w:rsidRPr="00F419A7">
        <w:rPr>
          <w:lang w:val="en-US"/>
        </w:rPr>
        <w:t>Conclusions</w:t>
      </w:r>
    </w:p>
    <w:p w14:paraId="667F1B34" w14:textId="7FED7474" w:rsidR="00436329" w:rsidRPr="00F419A7" w:rsidRDefault="00436329" w:rsidP="00876DC7">
      <w:pPr>
        <w:pStyle w:val="3GPPText"/>
      </w:pPr>
      <w:r w:rsidRPr="00F419A7">
        <w:t xml:space="preserve">In this contribution, we </w:t>
      </w:r>
      <w:r w:rsidR="009C77B6" w:rsidRPr="00F419A7">
        <w:t xml:space="preserve">argue </w:t>
      </w:r>
      <w:r w:rsidRPr="00F419A7">
        <w:t xml:space="preserve">that </w:t>
      </w:r>
      <w:r w:rsidR="00E4033E" w:rsidRPr="00F419A7">
        <w:t xml:space="preserve">NR </w:t>
      </w:r>
      <w:r w:rsidRPr="00F419A7">
        <w:t xml:space="preserve">technology </w:t>
      </w:r>
      <w:r w:rsidR="009C77B6" w:rsidRPr="00F419A7">
        <w:t xml:space="preserve">can significantly benefit from reporting received signal waveform by UE to facilitate </w:t>
      </w:r>
      <w:r w:rsidR="008631AB" w:rsidRPr="00F419A7">
        <w:t xml:space="preserve">more accurate and </w:t>
      </w:r>
      <w:r w:rsidR="00EF5876" w:rsidRPr="00F419A7">
        <w:t xml:space="preserve">precise </w:t>
      </w:r>
      <w:r w:rsidR="009C77B6" w:rsidRPr="00F419A7">
        <w:t xml:space="preserve">RAT dependent </w:t>
      </w:r>
      <w:r w:rsidR="00EF5876" w:rsidRPr="00F419A7">
        <w:t xml:space="preserve">NR </w:t>
      </w:r>
      <w:r w:rsidR="009C77B6" w:rsidRPr="00F419A7">
        <w:t xml:space="preserve">positioning solutions. Moreover </w:t>
      </w:r>
      <w:r w:rsidR="00EF5876" w:rsidRPr="00F419A7">
        <w:t xml:space="preserve">we </w:t>
      </w:r>
      <w:r w:rsidR="009C77B6" w:rsidRPr="00F419A7">
        <w:t xml:space="preserve">consider this as a fundamental approach that </w:t>
      </w:r>
      <w:r w:rsidR="00EF5876" w:rsidRPr="00F419A7">
        <w:t xml:space="preserve">promise to achieve </w:t>
      </w:r>
      <w:r w:rsidR="009C77B6" w:rsidRPr="00F419A7">
        <w:t xml:space="preserve">upper bound in terms of UE positioning performance for RAT dependent NR </w:t>
      </w:r>
      <w:r w:rsidR="00EF5876" w:rsidRPr="00F419A7">
        <w:t>p</w:t>
      </w:r>
      <w:r w:rsidR="009C77B6" w:rsidRPr="00F419A7">
        <w:t xml:space="preserve">ositioning </w:t>
      </w:r>
      <w:r w:rsidR="00EF5876" w:rsidRPr="00F419A7">
        <w:t xml:space="preserve">solutions </w:t>
      </w:r>
      <w:r w:rsidR="009C77B6" w:rsidRPr="00F419A7">
        <w:t xml:space="preserve">and thus suggest to support it for the benefit of NR </w:t>
      </w:r>
      <w:r w:rsidR="00EF5876" w:rsidRPr="00F419A7">
        <w:t>technology</w:t>
      </w:r>
      <w:r w:rsidR="009C77B6" w:rsidRPr="00F419A7">
        <w:t>.</w:t>
      </w:r>
      <w:r w:rsidR="008631AB" w:rsidRPr="00F419A7">
        <w:t xml:space="preserve"> Based on analysis of pros and cons provided in this table we have following proposal.</w:t>
      </w:r>
    </w:p>
    <w:p w14:paraId="36C1E6DE" w14:textId="77777777" w:rsidR="008631AB" w:rsidRPr="00F419A7" w:rsidRDefault="008631AB" w:rsidP="00876DC7">
      <w:pPr>
        <w:pStyle w:val="3GPPText"/>
      </w:pPr>
    </w:p>
    <w:p w14:paraId="48C6721E" w14:textId="77777777" w:rsidR="008631AB" w:rsidRPr="00F419A7" w:rsidRDefault="008631AB" w:rsidP="00043778">
      <w:pPr>
        <w:pStyle w:val="3GPPText"/>
        <w:numPr>
          <w:ilvl w:val="0"/>
          <w:numId w:val="13"/>
        </w:numPr>
      </w:pPr>
    </w:p>
    <w:p w14:paraId="0014BDCC" w14:textId="53997DCD" w:rsidR="008631AB" w:rsidRPr="00F419A7" w:rsidRDefault="008631AB" w:rsidP="00043778">
      <w:pPr>
        <w:pStyle w:val="3GPPText"/>
        <w:numPr>
          <w:ilvl w:val="1"/>
          <w:numId w:val="10"/>
        </w:numPr>
      </w:pPr>
      <w:r w:rsidRPr="00F419A7">
        <w:rPr>
          <w:b/>
        </w:rPr>
        <w:t>NR Positioning supports reporting of the received signal waveform(s) by UEs</w:t>
      </w:r>
    </w:p>
    <w:p w14:paraId="5D6D6398" w14:textId="77777777" w:rsidR="008631AB" w:rsidRPr="00F419A7" w:rsidRDefault="008631AB" w:rsidP="0087324F">
      <w:pPr>
        <w:pStyle w:val="3GPPText"/>
      </w:pPr>
    </w:p>
    <w:p w14:paraId="0146BF2D" w14:textId="74E4EB8C" w:rsidR="009401A4" w:rsidRPr="00F419A7" w:rsidRDefault="00090F37" w:rsidP="00E673D8">
      <w:pPr>
        <w:pStyle w:val="3GPPH1"/>
        <w:rPr>
          <w:lang w:val="en-US"/>
        </w:rPr>
      </w:pPr>
      <w:r w:rsidRPr="00F419A7">
        <w:rPr>
          <w:lang w:val="en-US"/>
        </w:rPr>
        <w:lastRenderedPageBreak/>
        <w:t xml:space="preserve"> </w:t>
      </w:r>
      <w:r w:rsidR="009401A4" w:rsidRPr="00F419A7">
        <w:rPr>
          <w:lang w:val="en-US"/>
        </w:rPr>
        <w:t>References</w:t>
      </w:r>
    </w:p>
    <w:bookmarkStart w:id="4" w:name="_Ref524868652"/>
    <w:bookmarkStart w:id="5" w:name="_Ref471775016"/>
    <w:p w14:paraId="12C1FB1C" w14:textId="77777777" w:rsidR="00BD2BC8" w:rsidRPr="00F419A7"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419A7">
        <w:rPr>
          <w:rFonts w:ascii="Times New Roman" w:eastAsia="SimSun" w:hAnsi="Times New Roman"/>
          <w:szCs w:val="20"/>
        </w:rPr>
        <w:fldChar w:fldCharType="begin"/>
      </w:r>
      <w:r w:rsidRPr="00F419A7">
        <w:rPr>
          <w:rFonts w:ascii="Times New Roman" w:eastAsia="SimSun" w:hAnsi="Times New Roman"/>
          <w:szCs w:val="20"/>
        </w:rPr>
        <w:instrText>HYPERLINK "http://www.3gpp.org/ftp/tsg_ran/TSG_RAN/TSGR_81/Docs/RP-182155.zip"</w:instrText>
      </w:r>
      <w:r w:rsidRPr="00F419A7">
        <w:rPr>
          <w:rFonts w:ascii="Times New Roman" w:eastAsia="SimSun" w:hAnsi="Times New Roman"/>
          <w:szCs w:val="20"/>
        </w:rPr>
        <w:fldChar w:fldCharType="separate"/>
      </w:r>
      <w:r w:rsidRPr="00F419A7">
        <w:rPr>
          <w:rFonts w:ascii="Times New Roman" w:eastAsia="SimSun" w:hAnsi="Times New Roman"/>
          <w:szCs w:val="20"/>
        </w:rPr>
        <w:t>RP-182155</w:t>
      </w:r>
      <w:r w:rsidRPr="00F419A7">
        <w:rPr>
          <w:rFonts w:ascii="Times New Roman" w:eastAsia="SimSun" w:hAnsi="Times New Roman"/>
          <w:szCs w:val="20"/>
        </w:rPr>
        <w:fldChar w:fldCharType="end"/>
      </w:r>
      <w:r w:rsidRPr="00F419A7">
        <w:rPr>
          <w:rFonts w:ascii="Times New Roman" w:eastAsia="SimSun" w:hAnsi="Times New Roman"/>
          <w:szCs w:val="20"/>
        </w:rPr>
        <w:t>, “Revised SID: Study on NR positioning support”, Intel Corporation, Ericsson, Gold Coast, Australia, September 2018</w:t>
      </w:r>
      <w:bookmarkEnd w:id="4"/>
    </w:p>
    <w:p w14:paraId="38862588" w14:textId="58E02265" w:rsidR="00945F8E" w:rsidRPr="00F419A7" w:rsidRDefault="00502AC2" w:rsidP="00502AC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36713612"/>
      <w:r w:rsidRPr="00F419A7">
        <w:rPr>
          <w:rFonts w:ascii="Times New Roman" w:eastAsia="SimSun" w:hAnsi="Times New Roman"/>
          <w:szCs w:val="20"/>
        </w:rPr>
        <w:t>R1-1810801, “Techniques for NR Positioning”, Intel Corporation, Chengdu, China, October, 2018</w:t>
      </w:r>
      <w:bookmarkEnd w:id="6"/>
    </w:p>
    <w:p w14:paraId="267FD9A7" w14:textId="724640BF" w:rsidR="00502AC2" w:rsidRPr="00F419A7" w:rsidRDefault="00502AC2" w:rsidP="00502AC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36713676"/>
      <w:r w:rsidRPr="00F419A7">
        <w:rPr>
          <w:rFonts w:ascii="Times New Roman" w:eastAsia="SimSun" w:hAnsi="Times New Roman"/>
          <w:szCs w:val="20"/>
        </w:rPr>
        <w:t>R1-1900629, “Discussions on DL only based Positioning”, LG Electronics, Taipei, Taiwan, January, 2019</w:t>
      </w:r>
      <w:bookmarkEnd w:id="7"/>
    </w:p>
    <w:p w14:paraId="417FA9C8" w14:textId="349FB1B9" w:rsidR="00502AC2" w:rsidRPr="00F419A7" w:rsidRDefault="00502AC2" w:rsidP="00502AC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36713677"/>
      <w:r w:rsidRPr="00F419A7">
        <w:rPr>
          <w:rFonts w:ascii="Times New Roman" w:eastAsia="SimSun" w:hAnsi="Times New Roman"/>
          <w:szCs w:val="20"/>
        </w:rPr>
        <w:t>R1-1901195, “Downlink Positioning Solutions: design and evaluations”, Ericsson, Taipei, Taiwan, January, 2019</w:t>
      </w:r>
      <w:bookmarkEnd w:id="8"/>
    </w:p>
    <w:p w14:paraId="55527B42" w14:textId="77777777" w:rsidR="00393355" w:rsidRPr="00581D44" w:rsidRDefault="00393355" w:rsidP="00393355">
      <w:pPr>
        <w:widowControl w:val="0"/>
        <w:numPr>
          <w:ilvl w:val="0"/>
          <w:numId w:val="2"/>
        </w:numPr>
        <w:overflowPunct/>
        <w:autoSpaceDE/>
        <w:adjustRightInd/>
        <w:jc w:val="both"/>
        <w:textAlignment w:val="auto"/>
        <w:rPr>
          <w:iCs/>
          <w:sz w:val="22"/>
          <w:lang w:val="en-US"/>
        </w:rPr>
      </w:pPr>
      <w:bookmarkStart w:id="9" w:name="_Ref1062881"/>
      <w:r w:rsidRPr="008A5681">
        <w:rPr>
          <w:iCs/>
          <w:sz w:val="22"/>
          <w:lang w:val="en-US"/>
        </w:rPr>
        <w:t>R1-190051</w:t>
      </w:r>
      <w:r>
        <w:rPr>
          <w:iCs/>
          <w:sz w:val="22"/>
          <w:lang w:val="en-US"/>
        </w:rPr>
        <w:t>2</w:t>
      </w:r>
      <w:r w:rsidRPr="003F29F9">
        <w:rPr>
          <w:iCs/>
          <w:sz w:val="22"/>
          <w:lang w:val="en-US"/>
        </w:rPr>
        <w:t>, “</w:t>
      </w:r>
      <w:r w:rsidRPr="00581D44">
        <w:rPr>
          <w:iCs/>
          <w:sz w:val="22"/>
          <w:lang w:val="en-US"/>
        </w:rPr>
        <w:t>Analysis of Techniques for NR DL Positioning</w:t>
      </w:r>
      <w:r>
        <w:rPr>
          <w:iCs/>
          <w:sz w:val="22"/>
          <w:lang w:val="en-US"/>
        </w:rPr>
        <w:t xml:space="preserve">”, Intel Corporation, </w:t>
      </w:r>
      <w:r w:rsidRPr="00C36E8B">
        <w:rPr>
          <w:iCs/>
          <w:sz w:val="22"/>
          <w:lang w:val="en-US"/>
        </w:rPr>
        <w:t>Taipei, Taiwan, January, 2019</w:t>
      </w:r>
      <w:bookmarkEnd w:id="9"/>
    </w:p>
    <w:p w14:paraId="584F7655" w14:textId="4B816BF6" w:rsidR="00393355" w:rsidRPr="00B4064E" w:rsidRDefault="00393355" w:rsidP="00393355">
      <w:pPr>
        <w:widowControl w:val="0"/>
        <w:numPr>
          <w:ilvl w:val="0"/>
          <w:numId w:val="2"/>
        </w:numPr>
        <w:overflowPunct/>
        <w:autoSpaceDE/>
        <w:adjustRightInd/>
        <w:jc w:val="both"/>
        <w:textAlignment w:val="auto"/>
        <w:rPr>
          <w:iCs/>
          <w:sz w:val="22"/>
          <w:lang w:val="en-US"/>
        </w:rPr>
      </w:pPr>
      <w:bookmarkStart w:id="10" w:name="_Ref1065805"/>
      <w:r w:rsidRPr="005F5AAE">
        <w:rPr>
          <w:iCs/>
          <w:sz w:val="22"/>
          <w:lang w:val="en-US"/>
        </w:rPr>
        <w:t>R1-1902510</w:t>
      </w:r>
      <w:r w:rsidRPr="003F29F9">
        <w:rPr>
          <w:iCs/>
          <w:sz w:val="22"/>
          <w:lang w:val="en-US"/>
        </w:rPr>
        <w:t>, “</w:t>
      </w:r>
      <w:r w:rsidRPr="00AB408F">
        <w:rPr>
          <w:iCs/>
          <w:sz w:val="22"/>
          <w:lang w:val="en-US"/>
        </w:rPr>
        <w:t>Remaining Open Aspects and Potential Conclusions for NR Positioning Study Item</w:t>
      </w:r>
      <w:r>
        <w:rPr>
          <w:iCs/>
          <w:sz w:val="22"/>
          <w:lang w:val="en-US"/>
        </w:rPr>
        <w:t>”, Intel</w:t>
      </w:r>
      <w:r w:rsidR="004A5D58" w:rsidRPr="004A5D58">
        <w:rPr>
          <w:iCs/>
          <w:sz w:val="22"/>
          <w:lang w:val="en-US"/>
        </w:rPr>
        <w:t xml:space="preserve"> </w:t>
      </w:r>
      <w:r w:rsidR="004A5D58">
        <w:rPr>
          <w:iCs/>
          <w:sz w:val="22"/>
          <w:lang w:val="en-US"/>
        </w:rPr>
        <w:t>Corporation, Greece</w:t>
      </w:r>
      <w:r w:rsidR="004A5D58" w:rsidRPr="00C36E8B">
        <w:rPr>
          <w:iCs/>
          <w:sz w:val="22"/>
          <w:lang w:val="en-US"/>
        </w:rPr>
        <w:t xml:space="preserve">, </w:t>
      </w:r>
      <w:r w:rsidR="004A5D58">
        <w:rPr>
          <w:iCs/>
          <w:sz w:val="22"/>
          <w:lang w:val="en-US"/>
        </w:rPr>
        <w:t>Athens</w:t>
      </w:r>
      <w:r w:rsidR="004A5D58" w:rsidRPr="00C36E8B">
        <w:rPr>
          <w:iCs/>
          <w:sz w:val="22"/>
          <w:lang w:val="en-US"/>
        </w:rPr>
        <w:t xml:space="preserve">, </w:t>
      </w:r>
      <w:r w:rsidR="004A5D58">
        <w:rPr>
          <w:iCs/>
          <w:sz w:val="22"/>
          <w:lang w:val="en-US"/>
        </w:rPr>
        <w:t>February</w:t>
      </w:r>
      <w:r w:rsidR="004A5D58" w:rsidRPr="00C36E8B">
        <w:rPr>
          <w:iCs/>
          <w:sz w:val="22"/>
          <w:lang w:val="en-US"/>
        </w:rPr>
        <w:t>, 2019</w:t>
      </w:r>
      <w:bookmarkEnd w:id="10"/>
    </w:p>
    <w:p w14:paraId="7B7B6F2C" w14:textId="77777777" w:rsidR="00393355" w:rsidRPr="00581D44" w:rsidRDefault="00393355" w:rsidP="00393355">
      <w:pPr>
        <w:widowControl w:val="0"/>
        <w:numPr>
          <w:ilvl w:val="0"/>
          <w:numId w:val="2"/>
        </w:numPr>
        <w:overflowPunct/>
        <w:autoSpaceDE/>
        <w:adjustRightInd/>
        <w:jc w:val="both"/>
        <w:textAlignment w:val="auto"/>
        <w:rPr>
          <w:iCs/>
          <w:sz w:val="22"/>
          <w:lang w:val="en-US"/>
        </w:rPr>
      </w:pPr>
      <w:bookmarkStart w:id="11" w:name="_Ref1065848"/>
      <w:r w:rsidRPr="008A5681">
        <w:rPr>
          <w:iCs/>
          <w:sz w:val="22"/>
          <w:lang w:val="en-US"/>
        </w:rPr>
        <w:t>R1-</w:t>
      </w:r>
      <w:r w:rsidRPr="005F5AAE">
        <w:rPr>
          <w:iCs/>
          <w:sz w:val="22"/>
          <w:lang w:val="en-US"/>
        </w:rPr>
        <w:t>190251</w:t>
      </w:r>
      <w:r>
        <w:rPr>
          <w:iCs/>
          <w:sz w:val="22"/>
          <w:lang w:val="en-US"/>
        </w:rPr>
        <w:t>1</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1"/>
    </w:p>
    <w:p w14:paraId="4964D216" w14:textId="77777777" w:rsidR="00393355" w:rsidRPr="00581D44" w:rsidRDefault="00393355" w:rsidP="00393355">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2</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3BDC6D6F" w14:textId="77777777" w:rsidR="00393355" w:rsidRPr="00581D44" w:rsidRDefault="00393355" w:rsidP="00393355">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3</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and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25F1431" w14:textId="77777777" w:rsidR="00393355" w:rsidRPr="00581D44" w:rsidRDefault="00393355" w:rsidP="00393355">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4</w:t>
      </w:r>
      <w:r w:rsidRPr="003F29F9">
        <w:rPr>
          <w:iCs/>
          <w:sz w:val="22"/>
          <w:lang w:val="en-US"/>
        </w:rPr>
        <w:t>, “</w:t>
      </w:r>
      <w:r>
        <w:rPr>
          <w:iCs/>
          <w:sz w:val="22"/>
          <w:lang w:val="en-US"/>
        </w:rPr>
        <w:t>NR Positioning Evaluation Results”,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64965F9C" w14:textId="77777777" w:rsidR="00393355" w:rsidRDefault="00393355" w:rsidP="00393355">
      <w:pPr>
        <w:widowControl w:val="0"/>
        <w:numPr>
          <w:ilvl w:val="0"/>
          <w:numId w:val="2"/>
        </w:numPr>
        <w:overflowPunct/>
        <w:autoSpaceDE/>
        <w:adjustRightInd/>
        <w:jc w:val="both"/>
        <w:textAlignment w:val="auto"/>
        <w:rPr>
          <w:iCs/>
          <w:sz w:val="22"/>
          <w:lang w:val="en-US"/>
        </w:rPr>
      </w:pPr>
      <w:bookmarkStart w:id="12" w:name="_Ref1065811"/>
      <w:r w:rsidRPr="008A5681">
        <w:rPr>
          <w:iCs/>
          <w:sz w:val="22"/>
          <w:lang w:val="en-US"/>
        </w:rPr>
        <w:t>R1-</w:t>
      </w:r>
      <w:r w:rsidRPr="005F5AAE">
        <w:rPr>
          <w:iCs/>
          <w:sz w:val="22"/>
          <w:lang w:val="en-US"/>
        </w:rPr>
        <w:t>190251</w:t>
      </w:r>
      <w:r>
        <w:rPr>
          <w:iCs/>
          <w:sz w:val="22"/>
          <w:lang w:val="en-US"/>
        </w:rPr>
        <w:t>5</w:t>
      </w:r>
      <w:r w:rsidRPr="003F29F9">
        <w:rPr>
          <w:iCs/>
          <w:sz w:val="22"/>
          <w:lang w:val="en-US"/>
        </w:rPr>
        <w:t>, “</w:t>
      </w:r>
      <w:r>
        <w:rPr>
          <w:iCs/>
          <w:sz w:val="22"/>
          <w:lang w:val="en-US"/>
        </w:rPr>
        <w:t>Comparative Analysis of NR Positioning Techniques”,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2"/>
    </w:p>
    <w:p w14:paraId="3D3F9D20" w14:textId="77777777" w:rsidR="00055F17" w:rsidRPr="00F419A7" w:rsidRDefault="00055F17" w:rsidP="00E34FEE">
      <w:pPr>
        <w:pStyle w:val="3GPPText"/>
        <w:rPr>
          <w:highlight w:val="yellow"/>
        </w:rPr>
      </w:pPr>
    </w:p>
    <w:p w14:paraId="4C7BB8F4" w14:textId="77777777" w:rsidR="00055F17" w:rsidRPr="00F419A7" w:rsidRDefault="00055F17" w:rsidP="00E34FEE">
      <w:pPr>
        <w:pStyle w:val="3GPPText"/>
        <w:rPr>
          <w:highlight w:val="yellow"/>
        </w:rPr>
      </w:pPr>
    </w:p>
    <w:bookmarkEnd w:id="5"/>
    <w:p w14:paraId="7A562C31" w14:textId="4C8FD7B0" w:rsidR="00AA0EDB" w:rsidRPr="00F419A7" w:rsidRDefault="00AA0EDB" w:rsidP="00AA0EDB">
      <w:pPr>
        <w:pStyle w:val="3GPPH1"/>
        <w:rPr>
          <w:lang w:val="en-US"/>
        </w:rPr>
      </w:pPr>
      <w:r w:rsidRPr="00F419A7">
        <w:rPr>
          <w:lang w:val="en-US"/>
        </w:rPr>
        <w:t>Annex A – Evaluation Assumptions</w:t>
      </w:r>
    </w:p>
    <w:p w14:paraId="0A5FFFC2" w14:textId="3C26843D" w:rsidR="00443532" w:rsidRPr="00F419A7" w:rsidRDefault="0023255D" w:rsidP="00AA0EDB">
      <w:pPr>
        <w:pStyle w:val="3GPPText"/>
      </w:pPr>
      <w:r w:rsidRPr="00F419A7">
        <w:t xml:space="preserve">In this section, we provide additional description of the evaluation assumptions for NR DL positioning </w:t>
      </w:r>
      <w:r w:rsidR="005E3A1A" w:rsidRPr="00F419A7">
        <w:t xml:space="preserve">studies </w:t>
      </w:r>
      <w:r w:rsidRPr="00F419A7">
        <w:t>that were conducted according to the agreed evaluation methodology for NR Positioning</w:t>
      </w:r>
      <w:r w:rsidR="007D0DE3" w:rsidRPr="00F419A7">
        <w:t xml:space="preserve"> under perfect network synchronization assumptions</w:t>
      </w:r>
      <w:r w:rsidRPr="00F419A7">
        <w:t>.</w:t>
      </w:r>
    </w:p>
    <w:p w14:paraId="108BC984" w14:textId="045E4BBC" w:rsidR="00F14F61" w:rsidRPr="00F419A7" w:rsidRDefault="007D0DE3" w:rsidP="007D0DE3">
      <w:pPr>
        <w:pStyle w:val="Caption"/>
        <w:rPr>
          <w:lang w:val="en-US"/>
        </w:rPr>
      </w:pPr>
      <w:r w:rsidRPr="00F419A7">
        <w:rPr>
          <w:lang w:val="en-US"/>
        </w:rPr>
        <w:t xml:space="preserve">Table </w:t>
      </w:r>
      <w:r w:rsidRPr="00F419A7">
        <w:rPr>
          <w:lang w:val="en-US"/>
        </w:rPr>
        <w:fldChar w:fldCharType="begin"/>
      </w:r>
      <w:r w:rsidRPr="00F419A7">
        <w:rPr>
          <w:lang w:val="en-US"/>
        </w:rPr>
        <w:instrText xml:space="preserve"> SEQ Table \* ARABIC </w:instrText>
      </w:r>
      <w:r w:rsidRPr="00F419A7">
        <w:rPr>
          <w:lang w:val="en-US"/>
        </w:rPr>
        <w:fldChar w:fldCharType="separate"/>
      </w:r>
      <w:r w:rsidR="00BB67A0">
        <w:rPr>
          <w:noProof/>
          <w:lang w:val="en-US"/>
        </w:rPr>
        <w:t>1</w:t>
      </w:r>
      <w:r w:rsidRPr="00F419A7">
        <w:rPr>
          <w:lang w:val="en-US"/>
        </w:rPr>
        <w:fldChar w:fldCharType="end"/>
      </w:r>
      <w:r w:rsidRPr="00F419A7">
        <w:rPr>
          <w:lang w:val="en-US"/>
        </w:rPr>
        <w:t xml:space="preserve">: </w:t>
      </w:r>
      <w:r w:rsidR="005E3A1A" w:rsidRPr="00F419A7">
        <w:rPr>
          <w:lang w:val="en-US"/>
        </w:rPr>
        <w:t>NR DL Positioning Evaluation Assumptions</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080"/>
      </w:tblGrid>
      <w:tr w:rsidR="00F14F61" w:rsidRPr="00F419A7" w14:paraId="3BFB587D" w14:textId="77777777" w:rsidTr="00AA0EDB">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38A9882" w14:textId="77777777" w:rsidR="00F14F61" w:rsidRPr="00F419A7" w:rsidRDefault="00F14F61" w:rsidP="00895125">
            <w:pPr>
              <w:spacing w:after="0"/>
              <w:rPr>
                <w:b/>
                <w:sz w:val="22"/>
                <w:szCs w:val="22"/>
                <w:lang w:val="en-US"/>
              </w:rPr>
            </w:pPr>
            <w:r w:rsidRPr="00F419A7">
              <w:rPr>
                <w:b/>
                <w:sz w:val="22"/>
                <w:szCs w:val="22"/>
                <w:lang w:val="en-US"/>
              </w:rPr>
              <w:t>Parameters</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709547E" w14:textId="456E5240" w:rsidR="00F14F61" w:rsidRPr="00F419A7" w:rsidRDefault="00F14F61" w:rsidP="005E3A1A">
            <w:pPr>
              <w:spacing w:after="0"/>
              <w:rPr>
                <w:b/>
                <w:sz w:val="22"/>
                <w:szCs w:val="22"/>
                <w:lang w:val="en-US"/>
              </w:rPr>
            </w:pPr>
            <w:r w:rsidRPr="00F419A7">
              <w:rPr>
                <w:b/>
                <w:sz w:val="22"/>
                <w:szCs w:val="22"/>
                <w:lang w:val="en-US"/>
              </w:rPr>
              <w:t xml:space="preserve">FR1/FR2 </w:t>
            </w:r>
            <w:r w:rsidR="005E3A1A" w:rsidRPr="00F419A7">
              <w:rPr>
                <w:b/>
                <w:sz w:val="22"/>
                <w:szCs w:val="22"/>
                <w:lang w:val="en-US"/>
              </w:rPr>
              <w:t>s</w:t>
            </w:r>
            <w:r w:rsidRPr="00F419A7">
              <w:rPr>
                <w:b/>
                <w:sz w:val="22"/>
                <w:szCs w:val="22"/>
                <w:lang w:val="en-US"/>
              </w:rPr>
              <w:t xml:space="preserve">pecific </w:t>
            </w:r>
            <w:r w:rsidR="005E3A1A" w:rsidRPr="00F419A7">
              <w:rPr>
                <w:b/>
                <w:sz w:val="22"/>
                <w:szCs w:val="22"/>
                <w:lang w:val="en-US"/>
              </w:rPr>
              <w:t>v</w:t>
            </w:r>
            <w:r w:rsidRPr="00F419A7">
              <w:rPr>
                <w:b/>
                <w:sz w:val="22"/>
                <w:szCs w:val="22"/>
                <w:lang w:val="en-US"/>
              </w:rPr>
              <w:t>alues</w:t>
            </w:r>
          </w:p>
        </w:tc>
      </w:tr>
      <w:tr w:rsidR="00F14F61" w:rsidRPr="00F419A7" w14:paraId="4B6D8EE0" w14:textId="77777777" w:rsidTr="00AA0EDB">
        <w:tc>
          <w:tcPr>
            <w:tcW w:w="1980" w:type="dxa"/>
            <w:tcBorders>
              <w:top w:val="single" w:sz="4" w:space="0" w:color="auto"/>
              <w:left w:val="single" w:sz="4" w:space="0" w:color="auto"/>
              <w:bottom w:val="single" w:sz="4" w:space="0" w:color="auto"/>
              <w:right w:val="single" w:sz="4" w:space="0" w:color="auto"/>
            </w:tcBorders>
            <w:vAlign w:val="center"/>
            <w:hideMark/>
          </w:tcPr>
          <w:p w14:paraId="347E90D9" w14:textId="44820EF7" w:rsidR="00F14F61" w:rsidRPr="00F419A7" w:rsidRDefault="00F14F61" w:rsidP="00895125">
            <w:pPr>
              <w:spacing w:after="0"/>
              <w:rPr>
                <w:sz w:val="22"/>
                <w:szCs w:val="22"/>
                <w:lang w:val="en-US"/>
              </w:rPr>
            </w:pPr>
            <w:r w:rsidRPr="00F419A7">
              <w:rPr>
                <w:sz w:val="22"/>
                <w:szCs w:val="22"/>
                <w:lang w:val="en-US"/>
              </w:rPr>
              <w:t>Signal bandwidth</w:t>
            </w:r>
            <w:r w:rsidR="001225F7" w:rsidRPr="00F419A7">
              <w:rPr>
                <w:sz w:val="22"/>
                <w:szCs w:val="22"/>
                <w:lang w:val="en-US"/>
              </w:rPr>
              <w:t>, subcarrier spacing</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6879BB6" w14:textId="7C20C918" w:rsidR="003C0A02" w:rsidRPr="00F419A7" w:rsidRDefault="003C0A02" w:rsidP="001225F7">
            <w:pPr>
              <w:spacing w:after="0"/>
              <w:rPr>
                <w:sz w:val="22"/>
                <w:szCs w:val="22"/>
                <w:lang w:val="en-US"/>
              </w:rPr>
            </w:pPr>
            <w:r w:rsidRPr="00F419A7">
              <w:rPr>
                <w:sz w:val="22"/>
                <w:szCs w:val="22"/>
                <w:lang w:val="en-US"/>
              </w:rPr>
              <w:t>FR1: 5</w:t>
            </w:r>
            <w:r w:rsidR="001225F7" w:rsidRPr="00F419A7">
              <w:rPr>
                <w:sz w:val="22"/>
                <w:szCs w:val="22"/>
                <w:lang w:val="en-US"/>
              </w:rPr>
              <w:t xml:space="preserve"> MHz (15 kHz)</w:t>
            </w:r>
            <w:r w:rsidRPr="00F419A7">
              <w:rPr>
                <w:sz w:val="22"/>
                <w:szCs w:val="22"/>
                <w:lang w:val="en-US"/>
              </w:rPr>
              <w:t xml:space="preserve"> and 100 MHz </w:t>
            </w:r>
            <w:r w:rsidR="001225F7" w:rsidRPr="00F419A7">
              <w:rPr>
                <w:sz w:val="22"/>
                <w:szCs w:val="22"/>
                <w:lang w:val="en-US"/>
              </w:rPr>
              <w:t>(30 kHz)</w:t>
            </w:r>
          </w:p>
        </w:tc>
      </w:tr>
      <w:tr w:rsidR="00F14F61" w:rsidRPr="00F419A7" w14:paraId="2932AEA8" w14:textId="77777777" w:rsidTr="00AA0EDB">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50F07A8" w14:textId="08E56BFC" w:rsidR="00F14F61" w:rsidRPr="00F419A7" w:rsidRDefault="00777A27" w:rsidP="00895125">
            <w:pPr>
              <w:spacing w:after="0"/>
              <w:rPr>
                <w:b/>
                <w:sz w:val="22"/>
                <w:szCs w:val="22"/>
                <w:lang w:val="en-US"/>
              </w:rPr>
            </w:pPr>
            <w:r w:rsidRPr="00F419A7">
              <w:rPr>
                <w:b/>
                <w:sz w:val="22"/>
                <w:szCs w:val="22"/>
                <w:lang w:val="en-US"/>
              </w:rPr>
              <w:t xml:space="preserve">PRS Signals </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CA5A187" w14:textId="3BA3A2FA" w:rsidR="00F14F61" w:rsidRPr="00F419A7" w:rsidRDefault="00777A27" w:rsidP="00895125">
            <w:pPr>
              <w:spacing w:after="0"/>
              <w:rPr>
                <w:b/>
                <w:sz w:val="22"/>
                <w:szCs w:val="22"/>
                <w:lang w:val="en-US"/>
              </w:rPr>
            </w:pPr>
            <w:r w:rsidRPr="00F419A7">
              <w:rPr>
                <w:b/>
                <w:sz w:val="22"/>
                <w:szCs w:val="22"/>
                <w:lang w:val="en-US"/>
              </w:rPr>
              <w:t>Evaluated candidate physical structures for PRS transmission</w:t>
            </w:r>
          </w:p>
        </w:tc>
      </w:tr>
      <w:tr w:rsidR="00F14F61" w:rsidRPr="00F419A7" w14:paraId="18C02555" w14:textId="77777777" w:rsidTr="00AA0EDB">
        <w:tc>
          <w:tcPr>
            <w:tcW w:w="1980" w:type="dxa"/>
            <w:tcBorders>
              <w:top w:val="single" w:sz="4" w:space="0" w:color="auto"/>
              <w:left w:val="single" w:sz="4" w:space="0" w:color="auto"/>
              <w:bottom w:val="single" w:sz="4" w:space="0" w:color="auto"/>
              <w:right w:val="single" w:sz="4" w:space="0" w:color="auto"/>
            </w:tcBorders>
            <w:vAlign w:val="center"/>
            <w:hideMark/>
          </w:tcPr>
          <w:p w14:paraId="5250B443" w14:textId="285E290B" w:rsidR="00F14F61" w:rsidRPr="00F419A7" w:rsidRDefault="00F14F61" w:rsidP="001225F7">
            <w:pPr>
              <w:spacing w:after="0"/>
              <w:rPr>
                <w:sz w:val="22"/>
                <w:szCs w:val="22"/>
                <w:highlight w:val="yellow"/>
                <w:lang w:val="en-US"/>
              </w:rPr>
            </w:pPr>
            <w:r w:rsidRPr="00F419A7">
              <w:rPr>
                <w:sz w:val="22"/>
                <w:szCs w:val="22"/>
                <w:lang w:val="en-US"/>
              </w:rPr>
              <w:t xml:space="preserve">PRS </w:t>
            </w:r>
            <w:r w:rsidR="001225F7" w:rsidRPr="00F419A7">
              <w:rPr>
                <w:sz w:val="22"/>
                <w:szCs w:val="22"/>
                <w:lang w:val="en-US"/>
              </w:rPr>
              <w:t>Physical Structure</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AFA44CA" w14:textId="77777777" w:rsidR="003C0A02" w:rsidRPr="00F419A7" w:rsidRDefault="003C0A02" w:rsidP="00895125">
            <w:pPr>
              <w:pStyle w:val="3GPPAgreements"/>
              <w:rPr>
                <w:szCs w:val="22"/>
              </w:rPr>
            </w:pPr>
            <w:r w:rsidRPr="00F419A7">
              <w:rPr>
                <w:szCs w:val="22"/>
              </w:rPr>
              <w:t>Single port</w:t>
            </w:r>
          </w:p>
          <w:p w14:paraId="7D204913" w14:textId="10712593" w:rsidR="00F14F61" w:rsidRPr="00F419A7" w:rsidRDefault="00F14F61" w:rsidP="00895125">
            <w:pPr>
              <w:pStyle w:val="3GPPAgreements"/>
              <w:rPr>
                <w:szCs w:val="22"/>
              </w:rPr>
            </w:pPr>
            <w:r w:rsidRPr="00F419A7">
              <w:rPr>
                <w:szCs w:val="22"/>
              </w:rPr>
              <w:t xml:space="preserve">Density (number of occupied </w:t>
            </w:r>
            <w:r w:rsidR="00E34FEE" w:rsidRPr="00F419A7">
              <w:rPr>
                <w:szCs w:val="22"/>
              </w:rPr>
              <w:t>REs</w:t>
            </w:r>
            <w:r w:rsidRPr="00F419A7">
              <w:rPr>
                <w:szCs w:val="22"/>
              </w:rPr>
              <w:t xml:space="preserve"> per symbol</w:t>
            </w:r>
            <w:r w:rsidR="00E34FEE" w:rsidRPr="00F419A7">
              <w:rPr>
                <w:szCs w:val="22"/>
              </w:rPr>
              <w:t>/PRB</w:t>
            </w:r>
            <w:r w:rsidRPr="00F419A7">
              <w:rPr>
                <w:szCs w:val="22"/>
              </w:rPr>
              <w:t>): 12</w:t>
            </w:r>
          </w:p>
          <w:p w14:paraId="194BF8B6" w14:textId="649896E1" w:rsidR="001225F7" w:rsidRPr="00F419A7" w:rsidRDefault="001225F7" w:rsidP="00895125">
            <w:pPr>
              <w:pStyle w:val="3GPPAgreements"/>
              <w:rPr>
                <w:szCs w:val="22"/>
              </w:rPr>
            </w:pPr>
            <w:r w:rsidRPr="00F419A7">
              <w:rPr>
                <w:szCs w:val="22"/>
              </w:rPr>
              <w:t>Single symbol transmission</w:t>
            </w:r>
          </w:p>
          <w:p w14:paraId="11E852E0" w14:textId="15A76F4F" w:rsidR="00F14F61" w:rsidRPr="00F419A7" w:rsidRDefault="00F14F61" w:rsidP="001225F7">
            <w:pPr>
              <w:pStyle w:val="3GPPAgreements"/>
              <w:rPr>
                <w:szCs w:val="22"/>
              </w:rPr>
            </w:pPr>
            <w:r w:rsidRPr="00F419A7">
              <w:rPr>
                <w:szCs w:val="22"/>
              </w:rPr>
              <w:t>Boosting = 0dB</w:t>
            </w:r>
          </w:p>
        </w:tc>
      </w:tr>
      <w:tr w:rsidR="00777A27" w:rsidRPr="00F419A7" w14:paraId="2124B17F" w14:textId="77777777" w:rsidTr="00AA0EDB">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D917942" w14:textId="33BDD909" w:rsidR="00777A27" w:rsidRPr="00F419A7" w:rsidRDefault="00777A27" w:rsidP="00895125">
            <w:pPr>
              <w:spacing w:after="0"/>
              <w:rPr>
                <w:b/>
                <w:sz w:val="22"/>
                <w:szCs w:val="22"/>
                <w:highlight w:val="yellow"/>
                <w:lang w:val="en-US"/>
              </w:rPr>
            </w:pPr>
            <w:r w:rsidRPr="00F419A7">
              <w:rPr>
                <w:b/>
                <w:sz w:val="22"/>
                <w:szCs w:val="22"/>
                <w:lang w:val="en-US"/>
              </w:rPr>
              <w:t>TX</w:t>
            </w:r>
            <w:r w:rsidR="00E83E82" w:rsidRPr="00F419A7">
              <w:rPr>
                <w:b/>
                <w:sz w:val="22"/>
                <w:szCs w:val="22"/>
                <w:lang w:val="en-US"/>
              </w:rPr>
              <w:t xml:space="preserve">/RX </w:t>
            </w:r>
            <w:r w:rsidRPr="00F419A7">
              <w:rPr>
                <w:b/>
                <w:sz w:val="22"/>
                <w:szCs w:val="22"/>
                <w:lang w:val="en-US"/>
              </w:rPr>
              <w:t xml:space="preserve">Settings </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0E58B7B" w14:textId="70848BC8" w:rsidR="00777A27" w:rsidRPr="00F419A7" w:rsidRDefault="00777A27" w:rsidP="00895125">
            <w:pPr>
              <w:spacing w:after="0"/>
              <w:rPr>
                <w:b/>
                <w:sz w:val="22"/>
                <w:szCs w:val="22"/>
                <w:lang w:val="en-US"/>
              </w:rPr>
            </w:pPr>
            <w:r w:rsidRPr="00F419A7">
              <w:rPr>
                <w:b/>
                <w:sz w:val="22"/>
                <w:szCs w:val="22"/>
                <w:lang w:val="en-US"/>
              </w:rPr>
              <w:t>TX/RX Beamforming Assumptions in FR1 and FR2</w:t>
            </w:r>
          </w:p>
        </w:tc>
      </w:tr>
      <w:tr w:rsidR="00F14F61" w:rsidRPr="00F419A7" w14:paraId="31C3ABF7" w14:textId="77777777" w:rsidTr="001225F7">
        <w:trPr>
          <w:trHeight w:val="1339"/>
        </w:trPr>
        <w:tc>
          <w:tcPr>
            <w:tcW w:w="1980" w:type="dxa"/>
            <w:tcBorders>
              <w:top w:val="single" w:sz="4" w:space="0" w:color="auto"/>
              <w:left w:val="single" w:sz="4" w:space="0" w:color="auto"/>
              <w:bottom w:val="single" w:sz="4" w:space="0" w:color="auto"/>
              <w:right w:val="single" w:sz="4" w:space="0" w:color="auto"/>
            </w:tcBorders>
            <w:vAlign w:val="center"/>
          </w:tcPr>
          <w:p w14:paraId="1E64EC12" w14:textId="005E2389" w:rsidR="00F14F61" w:rsidRPr="00F419A7" w:rsidRDefault="00895125" w:rsidP="00895125">
            <w:pPr>
              <w:rPr>
                <w:sz w:val="22"/>
                <w:szCs w:val="22"/>
                <w:lang w:val="en-US"/>
              </w:rPr>
            </w:pPr>
            <w:r w:rsidRPr="00F419A7">
              <w:rPr>
                <w:sz w:val="22"/>
                <w:szCs w:val="22"/>
                <w:lang w:val="en-US"/>
              </w:rPr>
              <w:t>FR1</w:t>
            </w:r>
          </w:p>
        </w:tc>
        <w:tc>
          <w:tcPr>
            <w:tcW w:w="8080" w:type="dxa"/>
            <w:tcBorders>
              <w:top w:val="single" w:sz="4" w:space="0" w:color="auto"/>
              <w:left w:val="single" w:sz="4" w:space="0" w:color="auto"/>
              <w:bottom w:val="single" w:sz="4" w:space="0" w:color="auto"/>
              <w:right w:val="single" w:sz="4" w:space="0" w:color="auto"/>
            </w:tcBorders>
            <w:vAlign w:val="center"/>
          </w:tcPr>
          <w:p w14:paraId="5A930A8B" w14:textId="63AC3558" w:rsidR="00D06737" w:rsidRPr="00F419A7" w:rsidRDefault="00572EAA" w:rsidP="001225F7">
            <w:pPr>
              <w:pStyle w:val="3GPPAgreements"/>
            </w:pPr>
            <w:r w:rsidRPr="00F419A7">
              <w:t xml:space="preserve">Evaluation Scenario: </w:t>
            </w:r>
            <w:r w:rsidR="00F14F61" w:rsidRPr="00F419A7">
              <w:t>Open O</w:t>
            </w:r>
            <w:r w:rsidR="009D20A6" w:rsidRPr="00F419A7">
              <w:t>ffice</w:t>
            </w:r>
          </w:p>
          <w:p w14:paraId="30A3D2B0" w14:textId="444AB8AA" w:rsidR="00F14F61" w:rsidRPr="00F419A7" w:rsidRDefault="00D06737" w:rsidP="001225F7">
            <w:pPr>
              <w:pStyle w:val="3GPPAgreements"/>
            </w:pPr>
            <w:r w:rsidRPr="00F419A7">
              <w:t>N</w:t>
            </w:r>
            <w:r w:rsidR="009D20A6" w:rsidRPr="00F419A7">
              <w:t xml:space="preserve">o </w:t>
            </w:r>
            <w:r w:rsidRPr="00F419A7">
              <w:t xml:space="preserve">TX </w:t>
            </w:r>
            <w:r w:rsidR="009D20A6" w:rsidRPr="00F419A7">
              <w:t>beam sweeping</w:t>
            </w:r>
          </w:p>
          <w:p w14:paraId="17D68760" w14:textId="30667136" w:rsidR="00F14F61" w:rsidRPr="00F419A7" w:rsidRDefault="00E83E82" w:rsidP="001225F7">
            <w:pPr>
              <w:pStyle w:val="3GPPAgreements"/>
            </w:pPr>
            <w:r w:rsidRPr="00F419A7">
              <w:t xml:space="preserve">TX: </w:t>
            </w:r>
            <w:r w:rsidR="00D06737" w:rsidRPr="00F419A7">
              <w:t xml:space="preserve">Single </w:t>
            </w:r>
            <w:r w:rsidR="00DB16B7" w:rsidRPr="00F419A7">
              <w:t xml:space="preserve">TX </w:t>
            </w:r>
            <w:r w:rsidR="00D06737" w:rsidRPr="00F419A7">
              <w:t>Port, Quasi</w:t>
            </w:r>
            <w:r w:rsidRPr="00F419A7">
              <w:t>-</w:t>
            </w:r>
            <w:r w:rsidR="00D06737" w:rsidRPr="00F419A7">
              <w:t>Omni Pattern</w:t>
            </w:r>
          </w:p>
          <w:p w14:paraId="72EAB8E2" w14:textId="28FD8B25" w:rsidR="00F14F61" w:rsidRPr="00F419A7" w:rsidRDefault="00E83E82" w:rsidP="001225F7">
            <w:pPr>
              <w:pStyle w:val="3GPPAgreements"/>
            </w:pPr>
            <w:r w:rsidRPr="00F419A7">
              <w:t xml:space="preserve">RX: </w:t>
            </w:r>
            <w:r w:rsidR="00DB16B7" w:rsidRPr="00F419A7">
              <w:t>Two X-pol RX Ports, Quasi</w:t>
            </w:r>
            <w:r w:rsidRPr="00F419A7">
              <w:t>-</w:t>
            </w:r>
            <w:r w:rsidR="00DB16B7" w:rsidRPr="00F419A7">
              <w:t>Omni Pattern</w:t>
            </w:r>
          </w:p>
        </w:tc>
      </w:tr>
      <w:tr w:rsidR="00F14F61" w:rsidRPr="00F419A7" w14:paraId="36AD92FC" w14:textId="77777777" w:rsidTr="00AA0EDB">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90D97DD" w14:textId="7BDC25D6" w:rsidR="00F14F61" w:rsidRPr="00F419A7" w:rsidRDefault="00777A27" w:rsidP="00895125">
            <w:pPr>
              <w:spacing w:after="0"/>
              <w:rPr>
                <w:b/>
                <w:sz w:val="22"/>
                <w:szCs w:val="22"/>
                <w:lang w:val="en-US"/>
              </w:rPr>
            </w:pPr>
            <w:r w:rsidRPr="00F419A7">
              <w:rPr>
                <w:b/>
                <w:sz w:val="22"/>
                <w:szCs w:val="22"/>
                <w:lang w:val="en-US"/>
              </w:rPr>
              <w:t>RX Processing</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987B814" w14:textId="7FDEB2CB" w:rsidR="00F14F61" w:rsidRPr="00F419A7" w:rsidRDefault="00F14F61" w:rsidP="00895125">
            <w:pPr>
              <w:spacing w:after="0"/>
              <w:rPr>
                <w:b/>
                <w:sz w:val="22"/>
                <w:szCs w:val="22"/>
                <w:lang w:val="en-US"/>
              </w:rPr>
            </w:pPr>
          </w:p>
        </w:tc>
      </w:tr>
      <w:tr w:rsidR="00F14F61" w:rsidRPr="00F419A7" w14:paraId="76B1908D" w14:textId="77777777" w:rsidTr="00AA0EDB">
        <w:trPr>
          <w:trHeight w:val="44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C9E78" w14:textId="77777777" w:rsidR="00F14F61" w:rsidRPr="00F419A7" w:rsidRDefault="00F14F61" w:rsidP="00895125">
            <w:pPr>
              <w:rPr>
                <w:sz w:val="22"/>
                <w:szCs w:val="22"/>
                <w:lang w:val="en-US"/>
              </w:rPr>
            </w:pPr>
            <w:r w:rsidRPr="00F419A7">
              <w:rPr>
                <w:sz w:val="22"/>
                <w:szCs w:val="22"/>
                <w:lang w:val="en-US"/>
              </w:rPr>
              <w:lastRenderedPageBreak/>
              <w:t>Measurement selection procedure</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2959D79E" w14:textId="366ECE98" w:rsidR="00F14F61" w:rsidRPr="00F419A7" w:rsidRDefault="00F14F61" w:rsidP="00895125">
            <w:pPr>
              <w:rPr>
                <w:sz w:val="22"/>
                <w:szCs w:val="22"/>
                <w:lang w:val="en-US"/>
              </w:rPr>
            </w:pPr>
            <w:r w:rsidRPr="00F419A7">
              <w:rPr>
                <w:sz w:val="22"/>
                <w:szCs w:val="22"/>
                <w:lang w:val="en-US"/>
              </w:rPr>
              <w:t xml:space="preserve">Earliest timing </w:t>
            </w:r>
            <w:r w:rsidR="00221CE9" w:rsidRPr="00F419A7">
              <w:rPr>
                <w:sz w:val="22"/>
                <w:szCs w:val="22"/>
                <w:lang w:val="en-US"/>
              </w:rPr>
              <w:t>measured across TX-RX beam pairs for given link</w:t>
            </w:r>
          </w:p>
        </w:tc>
      </w:tr>
      <w:tr w:rsidR="00F14F61" w:rsidRPr="00F419A7" w14:paraId="7857DEAD" w14:textId="77777777" w:rsidTr="00AA0EDB">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15036E5B" w14:textId="0EBF843B" w:rsidR="00F14F61" w:rsidRPr="00F419A7" w:rsidRDefault="0035756A" w:rsidP="00895125">
            <w:pPr>
              <w:rPr>
                <w:sz w:val="22"/>
                <w:szCs w:val="22"/>
                <w:lang w:val="en-US"/>
              </w:rPr>
            </w:pPr>
            <w:r w:rsidRPr="00F419A7">
              <w:rPr>
                <w:sz w:val="22"/>
                <w:szCs w:val="22"/>
                <w:lang w:val="en-US"/>
              </w:rPr>
              <w:t xml:space="preserve">First Arrival Path </w:t>
            </w:r>
            <w:r w:rsidR="00777A27" w:rsidRPr="00F419A7">
              <w:rPr>
                <w:sz w:val="22"/>
                <w:szCs w:val="22"/>
                <w:lang w:val="en-US"/>
              </w:rPr>
              <w:t xml:space="preserve">(FAP) </w:t>
            </w:r>
            <w:r w:rsidRPr="00F419A7">
              <w:rPr>
                <w:sz w:val="22"/>
                <w:szCs w:val="22"/>
                <w:lang w:val="en-US"/>
              </w:rPr>
              <w:t>Timing Estimation</w:t>
            </w:r>
          </w:p>
        </w:tc>
        <w:tc>
          <w:tcPr>
            <w:tcW w:w="8080" w:type="dxa"/>
            <w:tcBorders>
              <w:top w:val="single" w:sz="4" w:space="0" w:color="auto"/>
              <w:left w:val="single" w:sz="4" w:space="0" w:color="auto"/>
              <w:bottom w:val="single" w:sz="4" w:space="0" w:color="auto"/>
              <w:right w:val="single" w:sz="4" w:space="0" w:color="auto"/>
            </w:tcBorders>
            <w:vAlign w:val="center"/>
          </w:tcPr>
          <w:p w14:paraId="10A111DA" w14:textId="208C9B79" w:rsidR="00F14F61" w:rsidRPr="00F419A7" w:rsidRDefault="00572EAA" w:rsidP="00895125">
            <w:pPr>
              <w:pStyle w:val="3GPPAgreements"/>
              <w:rPr>
                <w:szCs w:val="22"/>
              </w:rPr>
            </w:pPr>
            <w:r w:rsidRPr="00F419A7">
              <w:rPr>
                <w:szCs w:val="22"/>
              </w:rPr>
              <w:t xml:space="preserve">Alg.1 </w:t>
            </w:r>
            <w:r w:rsidR="0035756A" w:rsidRPr="00F419A7">
              <w:rPr>
                <w:szCs w:val="22"/>
              </w:rPr>
              <w:t>–</w:t>
            </w:r>
            <w:r w:rsidRPr="00F419A7">
              <w:rPr>
                <w:szCs w:val="22"/>
              </w:rPr>
              <w:t xml:space="preserve"> </w:t>
            </w:r>
            <w:r w:rsidR="0035756A" w:rsidRPr="00F419A7">
              <w:rPr>
                <w:szCs w:val="22"/>
              </w:rPr>
              <w:t>FAP</w:t>
            </w:r>
            <w:r w:rsidR="00F14F61" w:rsidRPr="00F419A7">
              <w:rPr>
                <w:szCs w:val="22"/>
              </w:rPr>
              <w:t xml:space="preserve"> </w:t>
            </w:r>
            <w:r w:rsidR="0035756A" w:rsidRPr="00F419A7">
              <w:rPr>
                <w:szCs w:val="22"/>
              </w:rPr>
              <w:t xml:space="preserve">timing </w:t>
            </w:r>
            <w:r w:rsidR="00F14F61" w:rsidRPr="00F419A7">
              <w:rPr>
                <w:szCs w:val="22"/>
              </w:rPr>
              <w:t xml:space="preserve">estimation based </w:t>
            </w:r>
            <w:r w:rsidR="0035756A" w:rsidRPr="00F419A7">
              <w:rPr>
                <w:szCs w:val="22"/>
              </w:rPr>
              <w:t xml:space="preserve">on adaptive threshold for </w:t>
            </w:r>
            <w:r w:rsidR="00F14F61" w:rsidRPr="00F419A7">
              <w:rPr>
                <w:szCs w:val="22"/>
              </w:rPr>
              <w:t>CIR</w:t>
            </w:r>
            <w:r w:rsidR="0035756A" w:rsidRPr="00F419A7">
              <w:rPr>
                <w:szCs w:val="22"/>
              </w:rPr>
              <w:t xml:space="preserve"> processing</w:t>
            </w:r>
          </w:p>
          <w:p w14:paraId="3FAD59B9" w14:textId="50452F74" w:rsidR="007A252B" w:rsidRPr="00F419A7" w:rsidRDefault="00572EAA" w:rsidP="00895125">
            <w:pPr>
              <w:pStyle w:val="3GPPAgreements"/>
              <w:rPr>
                <w:szCs w:val="22"/>
              </w:rPr>
            </w:pPr>
            <w:r w:rsidRPr="00F419A7">
              <w:rPr>
                <w:szCs w:val="22"/>
              </w:rPr>
              <w:t>Alg.2</w:t>
            </w:r>
            <w:r w:rsidR="0035756A" w:rsidRPr="00F419A7">
              <w:rPr>
                <w:szCs w:val="22"/>
              </w:rPr>
              <w:t xml:space="preserve"> – </w:t>
            </w:r>
            <w:r w:rsidR="007A252B" w:rsidRPr="00F419A7">
              <w:rPr>
                <w:szCs w:val="22"/>
              </w:rPr>
              <w:t xml:space="preserve">Super-resolution </w:t>
            </w:r>
            <w:r w:rsidR="0035756A" w:rsidRPr="00F419A7">
              <w:rPr>
                <w:szCs w:val="22"/>
              </w:rPr>
              <w:t xml:space="preserve">FAP </w:t>
            </w:r>
            <w:r w:rsidR="007A252B" w:rsidRPr="00F419A7">
              <w:rPr>
                <w:szCs w:val="22"/>
              </w:rPr>
              <w:t>timing estimation algorithm (MUSIC)</w:t>
            </w:r>
          </w:p>
        </w:tc>
      </w:tr>
    </w:tbl>
    <w:p w14:paraId="5DBE9748" w14:textId="77777777" w:rsidR="00F14F61" w:rsidRPr="00F419A7" w:rsidRDefault="00F14F61" w:rsidP="001B768E">
      <w:pPr>
        <w:widowControl w:val="0"/>
        <w:tabs>
          <w:tab w:val="num" w:pos="708"/>
        </w:tabs>
        <w:spacing w:after="60"/>
        <w:jc w:val="both"/>
        <w:rPr>
          <w:lang w:val="en-US"/>
        </w:rPr>
      </w:pPr>
    </w:p>
    <w:sectPr w:rsidR="00F14F61" w:rsidRPr="00F419A7"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99C4C" w14:textId="77777777" w:rsidR="00F372BF" w:rsidRDefault="00F372BF">
      <w:r>
        <w:separator/>
      </w:r>
    </w:p>
  </w:endnote>
  <w:endnote w:type="continuationSeparator" w:id="0">
    <w:p w14:paraId="68464385" w14:textId="77777777" w:rsidR="00F372BF" w:rsidRDefault="00F3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502AC2" w:rsidRDefault="00502AC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502AC2" w:rsidRDefault="00502AC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502AC2" w:rsidRPr="00270202" w:rsidRDefault="00502AC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37AD8">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37AD8">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71B30" w14:textId="77777777" w:rsidR="00F372BF" w:rsidRDefault="00F372BF">
      <w:r>
        <w:separator/>
      </w:r>
    </w:p>
  </w:footnote>
  <w:footnote w:type="continuationSeparator" w:id="0">
    <w:p w14:paraId="60458FAB" w14:textId="77777777" w:rsidR="00F372BF" w:rsidRDefault="00F37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502AC2" w:rsidRDefault="00502A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1276DA"/>
    <w:multiLevelType w:val="hybridMultilevel"/>
    <w:tmpl w:val="390E3F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BC62B4"/>
    <w:multiLevelType w:val="multilevel"/>
    <w:tmpl w:val="DD9AF46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598C145A"/>
    <w:multiLevelType w:val="multilevel"/>
    <w:tmpl w:val="B8727EDA"/>
    <w:numStyleLink w:val="3GPPBullets"/>
  </w:abstractNum>
  <w:abstractNum w:abstractNumId="14" w15:restartNumberingAfterBreak="0">
    <w:nsid w:val="5D5E33E6"/>
    <w:multiLevelType w:val="multilevel"/>
    <w:tmpl w:val="B8727EDA"/>
    <w:numStyleLink w:val="3GPPBullets"/>
  </w:abstractNum>
  <w:abstractNum w:abstractNumId="15" w15:restartNumberingAfterBreak="0">
    <w:nsid w:val="60015124"/>
    <w:multiLevelType w:val="multilevel"/>
    <w:tmpl w:val="7A906378"/>
    <w:numStyleLink w:val="3GPPListofBullets"/>
  </w:abstractNum>
  <w:num w:numId="1">
    <w:abstractNumId w:val="7"/>
  </w:num>
  <w:num w:numId="2">
    <w:abstractNumId w:val="6"/>
  </w:num>
  <w:num w:numId="3">
    <w:abstractNumId w:val="2"/>
  </w:num>
  <w:num w:numId="4">
    <w:abstractNumId w:val="8"/>
  </w:num>
  <w:num w:numId="5">
    <w:abstractNumId w:val="9"/>
  </w:num>
  <w:num w:numId="6">
    <w:abstractNumId w:val="5"/>
  </w:num>
  <w:num w:numId="7">
    <w:abstractNumId w:val="3"/>
  </w:num>
  <w:num w:numId="8">
    <w:abstractNumId w:val="10"/>
  </w:num>
  <w:num w:numId="9">
    <w:abstractNumId w:val="11"/>
  </w:num>
  <w:num w:numId="10">
    <w:abstractNumId w:val="15"/>
  </w:num>
  <w:num w:numId="11">
    <w:abstractNumId w:val="1"/>
  </w:num>
  <w:num w:numId="12">
    <w:abstractNumId w:val="13"/>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3">
    <w:abstractNumId w:val="12"/>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778"/>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848"/>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7D8"/>
    <w:rsid w:val="000C7C3E"/>
    <w:rsid w:val="000C7EF4"/>
    <w:rsid w:val="000D037E"/>
    <w:rsid w:val="000D0A0F"/>
    <w:rsid w:val="000D0AB8"/>
    <w:rsid w:val="000D0BCC"/>
    <w:rsid w:val="000D0F9A"/>
    <w:rsid w:val="000D1475"/>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DB1"/>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01"/>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5F7"/>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29"/>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29"/>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5B0"/>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1DB1"/>
    <w:rsid w:val="003321C3"/>
    <w:rsid w:val="00332962"/>
    <w:rsid w:val="00332B77"/>
    <w:rsid w:val="00332C85"/>
    <w:rsid w:val="00333049"/>
    <w:rsid w:val="00333E9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66B"/>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2DE6"/>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A2A"/>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55"/>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4FF8"/>
    <w:rsid w:val="004250E7"/>
    <w:rsid w:val="00425454"/>
    <w:rsid w:val="004258D1"/>
    <w:rsid w:val="00425AA7"/>
    <w:rsid w:val="00425C97"/>
    <w:rsid w:val="00425E05"/>
    <w:rsid w:val="00425ED6"/>
    <w:rsid w:val="00425FFD"/>
    <w:rsid w:val="004262F8"/>
    <w:rsid w:val="00426442"/>
    <w:rsid w:val="0042654A"/>
    <w:rsid w:val="00426A93"/>
    <w:rsid w:val="00426DFA"/>
    <w:rsid w:val="00426E5B"/>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C64"/>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239"/>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58"/>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AC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37"/>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2A1"/>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8D7"/>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92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9B2"/>
    <w:rsid w:val="00647B7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9"/>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D65"/>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A5"/>
    <w:rsid w:val="007361C3"/>
    <w:rsid w:val="0073637C"/>
    <w:rsid w:val="007368ED"/>
    <w:rsid w:val="00736D7B"/>
    <w:rsid w:val="007373F1"/>
    <w:rsid w:val="0073759D"/>
    <w:rsid w:val="00737778"/>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3C09"/>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BF4"/>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1AB"/>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24F"/>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4AC"/>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6DB"/>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3EE2"/>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B0E"/>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8E"/>
    <w:rsid w:val="00945FD3"/>
    <w:rsid w:val="0094618D"/>
    <w:rsid w:val="009462D8"/>
    <w:rsid w:val="0094630C"/>
    <w:rsid w:val="00946388"/>
    <w:rsid w:val="0094666C"/>
    <w:rsid w:val="00946C59"/>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1D1"/>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7B6"/>
    <w:rsid w:val="009C78E8"/>
    <w:rsid w:val="009C7F47"/>
    <w:rsid w:val="009D0361"/>
    <w:rsid w:val="009D0720"/>
    <w:rsid w:val="009D079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B2B"/>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7FF"/>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C9E"/>
    <w:rsid w:val="00AD4FAD"/>
    <w:rsid w:val="00AD514B"/>
    <w:rsid w:val="00AD523F"/>
    <w:rsid w:val="00AD5C47"/>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0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CAA"/>
    <w:rsid w:val="00B06D40"/>
    <w:rsid w:val="00B071EA"/>
    <w:rsid w:val="00B075EC"/>
    <w:rsid w:val="00B07CBE"/>
    <w:rsid w:val="00B07F35"/>
    <w:rsid w:val="00B10089"/>
    <w:rsid w:val="00B1093D"/>
    <w:rsid w:val="00B109D0"/>
    <w:rsid w:val="00B10BD1"/>
    <w:rsid w:val="00B10E06"/>
    <w:rsid w:val="00B10FC2"/>
    <w:rsid w:val="00B111BF"/>
    <w:rsid w:val="00B114C4"/>
    <w:rsid w:val="00B1158A"/>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9C7"/>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7A0"/>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37"/>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57A"/>
    <w:rsid w:val="00C03601"/>
    <w:rsid w:val="00C03892"/>
    <w:rsid w:val="00C039B6"/>
    <w:rsid w:val="00C03B7B"/>
    <w:rsid w:val="00C04378"/>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7B"/>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93B"/>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07"/>
    <w:rsid w:val="00D11873"/>
    <w:rsid w:val="00D11AC5"/>
    <w:rsid w:val="00D11C73"/>
    <w:rsid w:val="00D11EEE"/>
    <w:rsid w:val="00D11FAE"/>
    <w:rsid w:val="00D1241C"/>
    <w:rsid w:val="00D12440"/>
    <w:rsid w:val="00D12487"/>
    <w:rsid w:val="00D126E6"/>
    <w:rsid w:val="00D12988"/>
    <w:rsid w:val="00D12A5D"/>
    <w:rsid w:val="00D12B75"/>
    <w:rsid w:val="00D12DB4"/>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017"/>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DAB"/>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4FEE"/>
    <w:rsid w:val="00E35657"/>
    <w:rsid w:val="00E35DF1"/>
    <w:rsid w:val="00E35F47"/>
    <w:rsid w:val="00E362BC"/>
    <w:rsid w:val="00E3648F"/>
    <w:rsid w:val="00E365D2"/>
    <w:rsid w:val="00E36A3E"/>
    <w:rsid w:val="00E374CC"/>
    <w:rsid w:val="00E375EA"/>
    <w:rsid w:val="00E377BF"/>
    <w:rsid w:val="00E37AD8"/>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3DAB"/>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1E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76"/>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95E"/>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2EE5"/>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E49"/>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2BF"/>
    <w:rsid w:val="00F377A2"/>
    <w:rsid w:val="00F37922"/>
    <w:rsid w:val="00F37ABA"/>
    <w:rsid w:val="00F37AEF"/>
    <w:rsid w:val="00F40744"/>
    <w:rsid w:val="00F4081B"/>
    <w:rsid w:val="00F40E45"/>
    <w:rsid w:val="00F411DF"/>
    <w:rsid w:val="00F4125D"/>
    <w:rsid w:val="00F413EE"/>
    <w:rsid w:val="00F415BA"/>
    <w:rsid w:val="00F417D6"/>
    <w:rsid w:val="00F419A7"/>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255"/>
        <w:tab w:val="num" w:pos="576"/>
      </w:tabs>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6749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0E687-3DCE-4866-8F03-DAC8164D1398}">
  <ds:schemaRefs>
    <ds:schemaRef ds:uri="http://schemas.openxmlformats.org/officeDocument/2006/bibliography"/>
  </ds:schemaRefs>
</ds:datastoreItem>
</file>

<file path=customXml/itemProps6.xml><?xml version="1.0" encoding="utf-8"?>
<ds:datastoreItem xmlns:ds="http://schemas.openxmlformats.org/officeDocument/2006/customXml" ds:itemID="{0CACF779-40BC-4242-AF43-9F076161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7</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14520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66</cp:revision>
  <cp:lastPrinted>2019-02-04T15:55:00Z</cp:lastPrinted>
  <dcterms:created xsi:type="dcterms:W3CDTF">2019-01-08T20:23:00Z</dcterms:created>
  <dcterms:modified xsi:type="dcterms:W3CDTF">2019-02-15T20:50:00Z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2019-02-15 20:46:27Z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